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4FB5" w14:textId="1CFADA99" w:rsidR="0094684A" w:rsidRDefault="00000000" w:rsidP="00C547E7">
      <w:pPr>
        <w:pStyle w:val="NoSpacing"/>
        <w:jc w:val="both"/>
        <w:rPr>
          <w:rFonts w:ascii="Arial" w:hAnsi="Arial" w:cs="Arial"/>
          <w:b/>
          <w:sz w:val="28"/>
          <w:szCs w:val="28"/>
        </w:rPr>
      </w:pPr>
      <w:sdt>
        <w:sdtPr>
          <w:rPr>
            <w:rFonts w:ascii="Arial" w:eastAsiaTheme="majorEastAsia" w:hAnsi="Arial" w:cs="Arial"/>
            <w:b/>
            <w:sz w:val="28"/>
            <w:szCs w:val="28"/>
          </w:rPr>
          <w:id w:val="1389705922"/>
          <w:docPartObj>
            <w:docPartGallery w:val="Cover Pages"/>
            <w:docPartUnique/>
          </w:docPartObj>
        </w:sdtPr>
        <w:sdtEndPr>
          <w:rPr>
            <w:rFonts w:eastAsiaTheme="minorEastAsia"/>
          </w:rPr>
        </w:sdtEndPr>
        <w:sdtContent>
          <w:r w:rsidR="00C547E7">
            <w:rPr>
              <w:rFonts w:ascii="Arial" w:eastAsiaTheme="majorEastAsia" w:hAnsi="Arial" w:cs="Arial"/>
              <w:b/>
              <w:noProof/>
              <w:sz w:val="28"/>
              <w:szCs w:val="28"/>
            </w:rPr>
            <mc:AlternateContent>
              <mc:Choice Requires="wps">
                <w:drawing>
                  <wp:anchor distT="0" distB="0" distL="114300" distR="114300" simplePos="0" relativeHeight="251660288" behindDoc="0" locked="0" layoutInCell="0" allowOverlap="1" wp14:anchorId="7143C198" wp14:editId="4F66C6C0">
                    <wp:simplePos x="0" y="0"/>
                    <wp:positionH relativeFrom="page">
                      <wp:align>center</wp:align>
                    </wp:positionH>
                    <wp:positionV relativeFrom="page">
                      <wp:align>bottom</wp:align>
                    </wp:positionV>
                    <wp:extent cx="8119745" cy="788035"/>
                    <wp:effectExtent l="24765" t="24765" r="18415" b="158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78803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C96D462" id="Rectangle 2" o:spid="_x0000_s1026" style="position:absolute;margin-left:0;margin-top:0;width:639.35pt;height:62.0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" o:allowincell="f" fillcolor="white [3201]" strokecolor="#9bbb59 [3206]" strokeweight="2.5pt">
                    <v:shadow color="#868686"/>
                    <w10:wrap anchorx="page" anchory="page"/>
                  </v:rect>
                </w:pict>
              </mc:Fallback>
            </mc:AlternateContent>
          </w:r>
          <w:r w:rsidR="00C547E7">
            <w:rPr>
              <w:rFonts w:ascii="Arial" w:eastAsiaTheme="majorEastAsia" w:hAnsi="Arial" w:cs="Arial"/>
              <w:b/>
              <w:noProof/>
              <w:sz w:val="28"/>
              <w:szCs w:val="28"/>
            </w:rPr>
            <mc:AlternateContent>
              <mc:Choice Requires="wps">
                <w:drawing>
                  <wp:anchor distT="0" distB="0" distL="114300" distR="114300" simplePos="0" relativeHeight="251663360" behindDoc="0" locked="0" layoutInCell="0" allowOverlap="1" wp14:anchorId="34E38832" wp14:editId="17ECB4D7">
                    <wp:simplePos x="0" y="0"/>
                    <wp:positionH relativeFrom="leftMargin">
                      <wp:align>center</wp:align>
                    </wp:positionH>
                    <wp:positionV relativeFrom="page">
                      <wp:align>center</wp:align>
                    </wp:positionV>
                    <wp:extent cx="90805" cy="10520045"/>
                    <wp:effectExtent l="19050" t="24765" r="23495" b="1841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2004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BB82311" id="Rectangle 5" o:spid="_x0000_s1026" style="position:absolute;margin-left:0;margin-top:0;width:7.15pt;height:828.3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" o:allowincell="f" fillcolor="white [3201]" strokecolor="#9bbb59 [3206]" strokeweight="2.5pt">
                    <v:shadow color="#868686"/>
                    <w10:wrap anchorx="margin" anchory="page"/>
                  </v:rect>
                </w:pict>
              </mc:Fallback>
            </mc:AlternateContent>
          </w:r>
          <w:r w:rsidR="00C547E7">
            <w:rPr>
              <w:rFonts w:ascii="Arial" w:eastAsiaTheme="majorEastAsia" w:hAnsi="Arial" w:cs="Arial"/>
              <w:b/>
              <w:noProof/>
              <w:sz w:val="28"/>
              <w:szCs w:val="28"/>
            </w:rPr>
            <mc:AlternateContent>
              <mc:Choice Requires="wps">
                <w:drawing>
                  <wp:anchor distT="0" distB="0" distL="114300" distR="114300" simplePos="0" relativeHeight="251662336" behindDoc="0" locked="0" layoutInCell="0" allowOverlap="1" wp14:anchorId="6EE26B4D" wp14:editId="7F3B68F2">
                    <wp:simplePos x="0" y="0"/>
                    <wp:positionH relativeFrom="rightMargin">
                      <wp:align>center</wp:align>
                    </wp:positionH>
                    <wp:positionV relativeFrom="page">
                      <wp:align>center</wp:align>
                    </wp:positionV>
                    <wp:extent cx="90805" cy="10520045"/>
                    <wp:effectExtent l="19050" t="24765" r="23495" b="184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2004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94484B6" id="Rectangle 4" o:spid="_x0000_s1026" style="position:absolute;margin-left:0;margin-top:0;width:7.15pt;height:828.3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" o:allowincell="f" fillcolor="white [3201]" strokecolor="#9bbb59 [3206]" strokeweight="2.5pt">
                    <v:shadow color="#868686"/>
                    <w10:wrap anchorx="margin" anchory="page"/>
                  </v:rect>
                </w:pict>
              </mc:Fallback>
            </mc:AlternateContent>
          </w:r>
          <w:r w:rsidR="00C547E7">
            <w:rPr>
              <w:rFonts w:ascii="Arial" w:eastAsiaTheme="majorEastAsia" w:hAnsi="Arial" w:cs="Arial"/>
              <w:b/>
              <w:noProof/>
              <w:sz w:val="28"/>
              <w:szCs w:val="28"/>
            </w:rPr>
            <mc:AlternateContent>
              <mc:Choice Requires="wps">
                <w:drawing>
                  <wp:anchor distT="0" distB="0" distL="114300" distR="114300" simplePos="0" relativeHeight="251661312" behindDoc="0" locked="0" layoutInCell="0" allowOverlap="1" wp14:anchorId="25361569" wp14:editId="26E01C9C">
                    <wp:simplePos x="0" y="0"/>
                    <wp:positionH relativeFrom="page">
                      <wp:align>center</wp:align>
                    </wp:positionH>
                    <wp:positionV relativeFrom="topMargin">
                      <wp:align>top</wp:align>
                    </wp:positionV>
                    <wp:extent cx="8119745" cy="788035"/>
                    <wp:effectExtent l="24765" t="19050" r="18415" b="215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788035"/>
                            </a:xfrm>
                            <a:prstGeom prst="rect">
                              <a:avLst/>
                            </a:prstGeom>
                            <a:solidFill>
                              <a:schemeClr val="lt1">
                                <a:lumMod val="100000"/>
                                <a:lumOff val="0"/>
                              </a:schemeClr>
                            </a:solidFill>
                            <a:ln w="3175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4E5B358" id="Rectangle 3" o:spid="_x0000_s1026" style="position:absolute;margin-left:0;margin-top:0;width:639.35pt;height:62.0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" o:allowincell="f" fillcolor="white [3201]" strokecolor="#9bbb59 [3206]" strokeweight="2.5pt">
                    <v:shadow color="#868686"/>
                    <w10:wrap anchorx="page" anchory="margin"/>
                  </v:rect>
                </w:pict>
              </mc:Fallback>
            </mc:AlternateContent>
          </w:r>
        </w:sdtContent>
      </w:sdt>
      <w:r w:rsidR="0094684A">
        <w:rPr>
          <w:rFonts w:ascii="Arial" w:hAnsi="Arial" w:cs="Arial"/>
          <w:b/>
          <w:noProof/>
          <w:sz w:val="28"/>
          <w:szCs w:val="28"/>
        </w:rPr>
        <w:t xml:space="preserve">                            </w:t>
      </w:r>
      <w:r w:rsidR="0094684A">
        <w:rPr>
          <w:rFonts w:ascii="Arial" w:hAnsi="Arial" w:cs="Arial"/>
          <w:b/>
          <w:noProof/>
          <w:sz w:val="28"/>
          <w:szCs w:val="28"/>
        </w:rPr>
        <w:drawing>
          <wp:inline distT="0" distB="0" distL="0" distR="0" wp14:anchorId="1874D9FF" wp14:editId="73C321F6">
            <wp:extent cx="1383665" cy="124396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3665" cy="1243965"/>
                    </a:xfrm>
                    <a:prstGeom prst="rect">
                      <a:avLst/>
                    </a:prstGeom>
                    <a:noFill/>
                  </pic:spPr>
                </pic:pic>
              </a:graphicData>
            </a:graphic>
          </wp:inline>
        </w:drawing>
      </w:r>
      <w:r w:rsidR="0094684A">
        <w:rPr>
          <w:rFonts w:ascii="Arial" w:hAnsi="Arial" w:cs="Arial"/>
          <w:b/>
          <w:noProof/>
          <w:sz w:val="28"/>
          <w:szCs w:val="28"/>
        </w:rPr>
        <w:drawing>
          <wp:inline distT="0" distB="0" distL="0" distR="0" wp14:anchorId="4FA5E706" wp14:editId="0AF62451">
            <wp:extent cx="1590675" cy="1221105"/>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221105"/>
                    </a:xfrm>
                    <a:prstGeom prst="rect">
                      <a:avLst/>
                    </a:prstGeom>
                    <a:noFill/>
                  </pic:spPr>
                </pic:pic>
              </a:graphicData>
            </a:graphic>
          </wp:inline>
        </w:drawing>
      </w:r>
    </w:p>
    <w:p w14:paraId="425417A6" w14:textId="77777777" w:rsidR="00BF0445" w:rsidRDefault="00BF0445" w:rsidP="00BF0445">
      <w:pPr>
        <w:pStyle w:val="NoSpacing"/>
        <w:jc w:val="center"/>
        <w:rPr>
          <w:rFonts w:ascii="Arial" w:hAnsi="Arial" w:cs="Arial"/>
          <w:b/>
          <w:sz w:val="28"/>
          <w:szCs w:val="28"/>
        </w:rPr>
      </w:pPr>
    </w:p>
    <w:p w14:paraId="3AF27F6C" w14:textId="791DFD20" w:rsidR="00BF0445" w:rsidRPr="00BF0445" w:rsidRDefault="00BF0445" w:rsidP="00BF0445">
      <w:pPr>
        <w:pStyle w:val="NoSpacing"/>
        <w:jc w:val="center"/>
        <w:rPr>
          <w:rFonts w:ascii="Arial" w:hAnsi="Arial" w:cs="Arial"/>
          <w:b/>
          <w:sz w:val="32"/>
          <w:szCs w:val="32"/>
        </w:rPr>
      </w:pPr>
      <w:r w:rsidRPr="00BF0445">
        <w:rPr>
          <w:rFonts w:ascii="Arial" w:hAnsi="Arial" w:cs="Arial"/>
          <w:b/>
          <w:sz w:val="32"/>
          <w:szCs w:val="32"/>
        </w:rPr>
        <w:t>Call for Consultancy</w:t>
      </w:r>
      <w:r w:rsidR="00E907C4">
        <w:rPr>
          <w:rFonts w:ascii="Arial" w:hAnsi="Arial" w:cs="Arial"/>
          <w:b/>
          <w:sz w:val="32"/>
          <w:szCs w:val="32"/>
        </w:rPr>
        <w:t xml:space="preserve"> Services</w:t>
      </w:r>
      <w:r w:rsidRPr="00BF0445">
        <w:rPr>
          <w:rFonts w:ascii="Arial" w:hAnsi="Arial" w:cs="Arial"/>
          <w:b/>
          <w:sz w:val="32"/>
          <w:szCs w:val="32"/>
        </w:rPr>
        <w:t xml:space="preserve"> – Budget Analysist</w:t>
      </w:r>
    </w:p>
    <w:p w14:paraId="467AE7B9" w14:textId="6FAF96AD" w:rsidR="00CC67E5" w:rsidRPr="00BF0445" w:rsidRDefault="00BF0445" w:rsidP="00BF0445">
      <w:pPr>
        <w:pStyle w:val="NoSpacing"/>
        <w:jc w:val="center"/>
        <w:rPr>
          <w:rFonts w:ascii="Arial" w:hAnsi="Arial" w:cs="Arial"/>
          <w:b/>
          <w:sz w:val="24"/>
          <w:szCs w:val="24"/>
        </w:rPr>
      </w:pPr>
      <w:r w:rsidRPr="00BF0445">
        <w:rPr>
          <w:rFonts w:ascii="Arial" w:hAnsi="Arial" w:cs="Arial"/>
          <w:b/>
          <w:sz w:val="24"/>
          <w:szCs w:val="24"/>
        </w:rPr>
        <w:t>2023-24 Agriculture</w:t>
      </w:r>
      <w:r>
        <w:rPr>
          <w:rFonts w:ascii="Arial" w:hAnsi="Arial" w:cs="Arial"/>
          <w:b/>
          <w:sz w:val="24"/>
          <w:szCs w:val="24"/>
        </w:rPr>
        <w:t xml:space="preserve"> Sector</w:t>
      </w:r>
      <w:r w:rsidRPr="00BF0445">
        <w:rPr>
          <w:rFonts w:ascii="Arial" w:hAnsi="Arial" w:cs="Arial"/>
          <w:b/>
          <w:sz w:val="24"/>
          <w:szCs w:val="24"/>
        </w:rPr>
        <w:t xml:space="preserve"> </w:t>
      </w:r>
      <w:r w:rsidR="00C547E7" w:rsidRPr="00BF0445">
        <w:rPr>
          <w:rFonts w:ascii="Arial" w:hAnsi="Arial" w:cs="Arial"/>
          <w:b/>
          <w:sz w:val="24"/>
          <w:szCs w:val="24"/>
        </w:rPr>
        <w:t xml:space="preserve">Budget </w:t>
      </w:r>
      <w:r w:rsidR="00CC67E5" w:rsidRPr="00BF0445">
        <w:rPr>
          <w:rFonts w:ascii="Arial" w:hAnsi="Arial" w:cs="Arial"/>
          <w:b/>
          <w:sz w:val="24"/>
          <w:szCs w:val="24"/>
        </w:rPr>
        <w:t>Analysis</w:t>
      </w:r>
    </w:p>
    <w:p w14:paraId="74187D72" w14:textId="7B21D6E9" w:rsidR="00E949F0" w:rsidRDefault="00E949F0" w:rsidP="00E949F0">
      <w:pPr>
        <w:widowControl w:val="0"/>
        <w:autoSpaceDE w:val="0"/>
        <w:autoSpaceDN w:val="0"/>
        <w:adjustRightInd w:val="0"/>
        <w:spacing w:after="0" w:line="240" w:lineRule="auto"/>
        <w:jc w:val="both"/>
        <w:rPr>
          <w:rFonts w:ascii="Arial" w:hAnsi="Arial" w:cs="Arial"/>
          <w:sz w:val="24"/>
          <w:szCs w:val="28"/>
        </w:rPr>
      </w:pPr>
    </w:p>
    <w:p w14:paraId="6A2ADA13" w14:textId="77777777" w:rsidR="00650252" w:rsidRDefault="00650252" w:rsidP="0094684A">
      <w:pPr>
        <w:widowControl w:val="0"/>
        <w:autoSpaceDE w:val="0"/>
        <w:autoSpaceDN w:val="0"/>
        <w:adjustRightInd w:val="0"/>
        <w:spacing w:after="0" w:line="240" w:lineRule="auto"/>
        <w:jc w:val="both"/>
        <w:rPr>
          <w:rFonts w:ascii="Arial" w:hAnsi="Arial" w:cs="Arial"/>
          <w:sz w:val="24"/>
          <w:szCs w:val="28"/>
          <w:lang w:val="en-GB"/>
        </w:rPr>
      </w:pPr>
    </w:p>
    <w:p w14:paraId="1565261B" w14:textId="7F08AD50" w:rsidR="004F60D8" w:rsidRDefault="00D9280E" w:rsidP="0094684A">
      <w:pPr>
        <w:widowControl w:val="0"/>
        <w:autoSpaceDE w:val="0"/>
        <w:autoSpaceDN w:val="0"/>
        <w:adjustRightInd w:val="0"/>
        <w:spacing w:after="0" w:line="240" w:lineRule="auto"/>
        <w:jc w:val="both"/>
        <w:rPr>
          <w:rFonts w:ascii="Arial" w:hAnsi="Arial" w:cs="Arial"/>
          <w:sz w:val="24"/>
          <w:szCs w:val="28"/>
          <w:lang w:val="en-GB"/>
        </w:rPr>
      </w:pPr>
      <w:r>
        <w:rPr>
          <w:rFonts w:ascii="Arial" w:hAnsi="Arial" w:cs="Arial"/>
          <w:sz w:val="24"/>
          <w:szCs w:val="28"/>
          <w:lang w:val="en-GB"/>
        </w:rPr>
        <w:t xml:space="preserve">ActionAid Malawi and NASFAM are part of the </w:t>
      </w:r>
      <w:r w:rsidRPr="00D9280E">
        <w:rPr>
          <w:rFonts w:ascii="Arial" w:hAnsi="Arial" w:cs="Arial"/>
          <w:sz w:val="24"/>
          <w:szCs w:val="28"/>
          <w:lang w:val="en-GB"/>
        </w:rPr>
        <w:t>Partnership for Social Accountability (PSA) Alliance</w:t>
      </w:r>
      <w:r>
        <w:rPr>
          <w:rFonts w:ascii="Arial" w:hAnsi="Arial" w:cs="Arial"/>
          <w:sz w:val="24"/>
          <w:szCs w:val="28"/>
          <w:lang w:val="en-GB"/>
        </w:rPr>
        <w:t xml:space="preserve"> implementing </w:t>
      </w:r>
      <w:r w:rsidRPr="00D9280E">
        <w:rPr>
          <w:rFonts w:ascii="Arial" w:hAnsi="Arial" w:cs="Arial"/>
          <w:sz w:val="24"/>
          <w:szCs w:val="28"/>
          <w:lang w:val="en-GB"/>
        </w:rPr>
        <w:t xml:space="preserve">a project titled ‘Strengthening Social Accountability and Oversight Capacity for Rights-based Public Resources Management in Health and </w:t>
      </w:r>
      <w:r>
        <w:rPr>
          <w:rFonts w:ascii="Arial" w:hAnsi="Arial" w:cs="Arial"/>
          <w:sz w:val="24"/>
          <w:szCs w:val="28"/>
          <w:lang w:val="en-GB"/>
        </w:rPr>
        <w:t>Agriculture in Southern Africa’ with support from</w:t>
      </w:r>
      <w:r w:rsidRPr="00D9280E">
        <w:rPr>
          <w:rFonts w:ascii="Arial" w:hAnsi="Arial" w:cs="Arial"/>
          <w:sz w:val="24"/>
          <w:szCs w:val="28"/>
          <w:lang w:val="en-GB"/>
        </w:rPr>
        <w:t xml:space="preserve"> the Swiss Agency for Development Cooperation (SDC)</w:t>
      </w:r>
      <w:r>
        <w:rPr>
          <w:rFonts w:ascii="Arial" w:hAnsi="Arial" w:cs="Arial"/>
          <w:sz w:val="24"/>
          <w:szCs w:val="28"/>
          <w:lang w:val="en-GB"/>
        </w:rPr>
        <w:t xml:space="preserve">. </w:t>
      </w:r>
      <w:r w:rsidR="004F60D8" w:rsidRPr="004F60D8">
        <w:rPr>
          <w:rFonts w:ascii="Arial" w:hAnsi="Arial" w:cs="Arial"/>
          <w:sz w:val="24"/>
          <w:szCs w:val="28"/>
          <w:lang w:val="en-GB"/>
        </w:rPr>
        <w:t>The PSA Alliance is a consortium of 4 agencies: Lead organisation- ActionAid International (AAI), and consortium partners - Eastern and Southern Africa Small Scale Farmers’ Forum (ESAFF), Southern African HIV and AIDS Information and Dissemination Services (SAFAIDS), and Public Service Accountability Monitor (PSAM).</w:t>
      </w:r>
      <w:r w:rsidR="004F60D8">
        <w:rPr>
          <w:rFonts w:ascii="Arial" w:hAnsi="Arial" w:cs="Arial"/>
          <w:sz w:val="24"/>
          <w:szCs w:val="28"/>
          <w:lang w:val="en-GB"/>
        </w:rPr>
        <w:t xml:space="preserve"> The project is being implemented in five countries in Africa namely, Malawi, Mozambique, Tanzania, Zambia and Zimbabwe. </w:t>
      </w:r>
      <w:r w:rsidR="00DB35BE">
        <w:rPr>
          <w:rFonts w:ascii="Arial" w:hAnsi="Arial" w:cs="Arial"/>
          <w:sz w:val="24"/>
          <w:szCs w:val="28"/>
          <w:lang w:val="en-GB"/>
        </w:rPr>
        <w:t xml:space="preserve">In Malawi, the PSA project is led by ActionAid Malawi (AAM) in collaboration with the National Smallholder Framers of Malawi (NASFAM) on the Agriculture sector with focus on food security. </w:t>
      </w:r>
    </w:p>
    <w:p w14:paraId="102B39B9" w14:textId="77777777" w:rsidR="004F60D8" w:rsidRDefault="004F60D8" w:rsidP="0094684A">
      <w:pPr>
        <w:widowControl w:val="0"/>
        <w:autoSpaceDE w:val="0"/>
        <w:autoSpaceDN w:val="0"/>
        <w:adjustRightInd w:val="0"/>
        <w:spacing w:after="0" w:line="240" w:lineRule="auto"/>
        <w:jc w:val="both"/>
        <w:rPr>
          <w:rFonts w:ascii="Arial" w:hAnsi="Arial" w:cs="Arial"/>
          <w:sz w:val="24"/>
          <w:szCs w:val="28"/>
          <w:lang w:val="en-GB"/>
        </w:rPr>
      </w:pPr>
    </w:p>
    <w:p w14:paraId="0D8A88C1" w14:textId="34EC002D" w:rsidR="004F60D8" w:rsidRDefault="00D9280E" w:rsidP="0094684A">
      <w:pPr>
        <w:widowControl w:val="0"/>
        <w:autoSpaceDE w:val="0"/>
        <w:autoSpaceDN w:val="0"/>
        <w:adjustRightInd w:val="0"/>
        <w:spacing w:after="0" w:line="240" w:lineRule="auto"/>
        <w:jc w:val="both"/>
        <w:rPr>
          <w:rFonts w:ascii="Arial" w:hAnsi="Arial" w:cs="Arial"/>
          <w:sz w:val="24"/>
          <w:szCs w:val="28"/>
          <w:lang w:val="en-GB"/>
        </w:rPr>
      </w:pPr>
      <w:r>
        <w:rPr>
          <w:rFonts w:ascii="Arial" w:hAnsi="Arial" w:cs="Arial"/>
          <w:sz w:val="24"/>
          <w:szCs w:val="28"/>
          <w:lang w:val="en-GB"/>
        </w:rPr>
        <w:t>The project seeks to improve</w:t>
      </w:r>
      <w:r w:rsidR="00650252" w:rsidRPr="00650252">
        <w:rPr>
          <w:rFonts w:ascii="Arial" w:hAnsi="Arial" w:cs="Arial"/>
          <w:sz w:val="24"/>
          <w:szCs w:val="28"/>
          <w:lang w:val="en-GB"/>
        </w:rPr>
        <w:t xml:space="preserve"> accountability and gender-responsiveness in public resource management, particularly in the areas of HIV/SRH services for adolescents and youth and agricultural services for smallholder farmers, contributing to the realisation of selected SADC regional commitments</w:t>
      </w:r>
      <w:r w:rsidR="004F60D8">
        <w:rPr>
          <w:rFonts w:ascii="Arial" w:hAnsi="Arial" w:cs="Arial"/>
          <w:sz w:val="24"/>
          <w:szCs w:val="28"/>
          <w:lang w:val="en-GB"/>
        </w:rPr>
        <w:t xml:space="preserve"> </w:t>
      </w:r>
      <w:r w:rsidR="004F60D8" w:rsidRPr="004F60D8">
        <w:rPr>
          <w:rFonts w:ascii="Arial" w:hAnsi="Arial" w:cs="Arial"/>
          <w:sz w:val="24"/>
          <w:szCs w:val="28"/>
          <w:lang w:val="en-GB"/>
        </w:rPr>
        <w:t>by strengthening the oversight and social accountability roles of five target groups in the SADC region, specifically: selected parliamentary committees, relevant government departments, issue-based civil society organisations (CSOs), smallholder farmer organisations, and the media. Using a rights and evidence based approach to social accountability monitoring, the project focuses on the five inter-related processes of PRM: planning and resource allocation; expenditure management; performance monitoring; public integrity; and oversight.</w:t>
      </w:r>
    </w:p>
    <w:p w14:paraId="5CCF93B1" w14:textId="77777777" w:rsidR="00831294" w:rsidRDefault="00831294" w:rsidP="0094684A">
      <w:pPr>
        <w:widowControl w:val="0"/>
        <w:autoSpaceDE w:val="0"/>
        <w:autoSpaceDN w:val="0"/>
        <w:adjustRightInd w:val="0"/>
        <w:spacing w:after="0" w:line="240" w:lineRule="auto"/>
        <w:jc w:val="both"/>
        <w:rPr>
          <w:rFonts w:ascii="Arial" w:hAnsi="Arial" w:cs="Arial"/>
          <w:sz w:val="24"/>
          <w:szCs w:val="28"/>
          <w:lang w:val="en-GB"/>
        </w:rPr>
      </w:pPr>
    </w:p>
    <w:p w14:paraId="4E58AC30" w14:textId="6FEDB6CB" w:rsidR="0094684A" w:rsidRPr="0094684A" w:rsidRDefault="0094684A" w:rsidP="0094684A">
      <w:pPr>
        <w:widowControl w:val="0"/>
        <w:autoSpaceDE w:val="0"/>
        <w:autoSpaceDN w:val="0"/>
        <w:adjustRightInd w:val="0"/>
        <w:spacing w:after="0" w:line="240" w:lineRule="auto"/>
        <w:jc w:val="both"/>
        <w:rPr>
          <w:rFonts w:ascii="Arial" w:hAnsi="Arial" w:cs="Arial"/>
          <w:sz w:val="24"/>
          <w:szCs w:val="28"/>
          <w:lang w:val="en-GB"/>
        </w:rPr>
      </w:pPr>
      <w:r w:rsidRPr="0094684A">
        <w:rPr>
          <w:rFonts w:ascii="Arial" w:hAnsi="Arial" w:cs="Arial"/>
          <w:sz w:val="24"/>
          <w:szCs w:val="28"/>
          <w:lang w:val="en-GB"/>
        </w:rPr>
        <w:t xml:space="preserve">The advocacy goal of the PSA project </w:t>
      </w:r>
      <w:r w:rsidR="004F60D8">
        <w:rPr>
          <w:rFonts w:ascii="Arial" w:hAnsi="Arial" w:cs="Arial"/>
          <w:sz w:val="24"/>
          <w:szCs w:val="28"/>
          <w:lang w:val="en-GB"/>
        </w:rPr>
        <w:t xml:space="preserve">on food security </w:t>
      </w:r>
      <w:r w:rsidRPr="0094684A">
        <w:rPr>
          <w:rFonts w:ascii="Arial" w:hAnsi="Arial" w:cs="Arial"/>
          <w:sz w:val="24"/>
          <w:szCs w:val="28"/>
          <w:lang w:val="en-GB"/>
        </w:rPr>
        <w:t xml:space="preserve">is </w:t>
      </w:r>
      <w:r w:rsidRPr="0094684A">
        <w:rPr>
          <w:rFonts w:ascii="Arial" w:hAnsi="Arial" w:cs="Arial"/>
          <w:b/>
          <w:bCs/>
          <w:sz w:val="24"/>
          <w:szCs w:val="28"/>
        </w:rPr>
        <w:t>Climate resilient</w:t>
      </w:r>
      <w:r w:rsidRPr="0094684A">
        <w:rPr>
          <w:rFonts w:ascii="Arial" w:hAnsi="Arial" w:cs="Arial"/>
          <w:sz w:val="24"/>
          <w:szCs w:val="28"/>
        </w:rPr>
        <w:t xml:space="preserve"> and </w:t>
      </w:r>
      <w:r w:rsidRPr="0094684A">
        <w:rPr>
          <w:rFonts w:ascii="Arial" w:hAnsi="Arial" w:cs="Arial"/>
          <w:b/>
          <w:bCs/>
          <w:sz w:val="24"/>
          <w:szCs w:val="28"/>
        </w:rPr>
        <w:t>gender-responsive</w:t>
      </w:r>
      <w:r w:rsidRPr="0094684A">
        <w:rPr>
          <w:rFonts w:ascii="Arial" w:hAnsi="Arial" w:cs="Arial"/>
          <w:sz w:val="24"/>
          <w:szCs w:val="28"/>
        </w:rPr>
        <w:t xml:space="preserve"> agricultural public services (including input and extension) which benefit smallholder farmers through promoting </w:t>
      </w:r>
      <w:r w:rsidRPr="0094684A">
        <w:rPr>
          <w:rFonts w:ascii="Arial" w:hAnsi="Arial" w:cs="Arial"/>
          <w:b/>
          <w:bCs/>
          <w:sz w:val="24"/>
          <w:szCs w:val="28"/>
        </w:rPr>
        <w:t>agroecology and community-based seed systems</w:t>
      </w:r>
      <w:r w:rsidRPr="0094684A">
        <w:rPr>
          <w:rFonts w:ascii="Arial" w:hAnsi="Arial" w:cs="Arial"/>
          <w:sz w:val="24"/>
          <w:szCs w:val="28"/>
        </w:rPr>
        <w:t xml:space="preserve">. </w:t>
      </w:r>
      <w:r>
        <w:rPr>
          <w:rFonts w:ascii="Arial" w:hAnsi="Arial" w:cs="Arial"/>
          <w:sz w:val="24"/>
          <w:szCs w:val="28"/>
        </w:rPr>
        <w:t>The PSA project</w:t>
      </w:r>
      <w:r w:rsidRPr="0094684A">
        <w:rPr>
          <w:rFonts w:ascii="Arial" w:hAnsi="Arial" w:cs="Arial"/>
          <w:sz w:val="24"/>
          <w:szCs w:val="28"/>
          <w:lang w:val="en-GB"/>
        </w:rPr>
        <w:t xml:space="preserve"> would like to track the adherence to CAADP targets and go beyond the allocation of 10% of the national budget to Agriculture sector to assess the distribution of resources (intra-sectoral allocations) that will be instrumental to the attainment of 6% annual agricultural growth. Noting that there are growing concerns of food security that have been exacerbated with increasing incidences of climate change and disasters, the AAM would like to track National Budgets to assess the extent to which they build resilient agriculture systems. </w:t>
      </w:r>
    </w:p>
    <w:p w14:paraId="5C3EAED7" w14:textId="77777777" w:rsidR="00956B7C" w:rsidRDefault="00956B7C" w:rsidP="00E949F0">
      <w:pPr>
        <w:widowControl w:val="0"/>
        <w:autoSpaceDE w:val="0"/>
        <w:autoSpaceDN w:val="0"/>
        <w:adjustRightInd w:val="0"/>
        <w:spacing w:after="0" w:line="240" w:lineRule="auto"/>
        <w:jc w:val="both"/>
        <w:rPr>
          <w:rFonts w:ascii="Arial" w:hAnsi="Arial" w:cs="Arial"/>
          <w:sz w:val="24"/>
          <w:szCs w:val="28"/>
        </w:rPr>
      </w:pPr>
    </w:p>
    <w:p w14:paraId="6A916510" w14:textId="65F70472" w:rsidR="00E949F0" w:rsidRDefault="00650252" w:rsidP="00E949F0">
      <w:pPr>
        <w:widowControl w:val="0"/>
        <w:autoSpaceDE w:val="0"/>
        <w:autoSpaceDN w:val="0"/>
        <w:adjustRightInd w:val="0"/>
        <w:spacing w:after="0" w:line="240" w:lineRule="auto"/>
        <w:jc w:val="both"/>
        <w:rPr>
          <w:rFonts w:ascii="Arial" w:hAnsi="Arial" w:cs="Arial"/>
          <w:sz w:val="24"/>
          <w:szCs w:val="28"/>
        </w:rPr>
      </w:pPr>
      <w:r w:rsidRPr="00650252">
        <w:rPr>
          <w:rFonts w:ascii="Arial" w:hAnsi="Arial" w:cs="Arial"/>
          <w:sz w:val="24"/>
          <w:szCs w:val="28"/>
          <w:lang w:val="en-GB"/>
        </w:rPr>
        <w:t>As part of strengthening the social accountability</w:t>
      </w:r>
      <w:r w:rsidRPr="00650252">
        <w:rPr>
          <w:rFonts w:ascii="Arial" w:hAnsi="Arial" w:cs="Arial"/>
          <w:sz w:val="24"/>
          <w:szCs w:val="28"/>
        </w:rPr>
        <w:t xml:space="preserve"> </w:t>
      </w:r>
      <w:r>
        <w:rPr>
          <w:rFonts w:ascii="Arial" w:hAnsi="Arial" w:cs="Arial"/>
          <w:sz w:val="24"/>
          <w:szCs w:val="28"/>
        </w:rPr>
        <w:t>monitoring and w</w:t>
      </w:r>
      <w:r w:rsidR="00E949F0">
        <w:rPr>
          <w:rFonts w:ascii="Arial" w:hAnsi="Arial" w:cs="Arial"/>
          <w:sz w:val="24"/>
          <w:szCs w:val="28"/>
        </w:rPr>
        <w:t>ith the budget cycle in mind, the 202</w:t>
      </w:r>
      <w:r w:rsidR="00223C87">
        <w:rPr>
          <w:rFonts w:ascii="Arial" w:hAnsi="Arial" w:cs="Arial"/>
          <w:sz w:val="24"/>
          <w:szCs w:val="28"/>
        </w:rPr>
        <w:t>3</w:t>
      </w:r>
      <w:r w:rsidR="00E949F0">
        <w:rPr>
          <w:rFonts w:ascii="Arial" w:hAnsi="Arial" w:cs="Arial"/>
          <w:sz w:val="24"/>
          <w:szCs w:val="28"/>
        </w:rPr>
        <w:t>/2</w:t>
      </w:r>
      <w:r w:rsidR="00223C87">
        <w:rPr>
          <w:rFonts w:ascii="Arial" w:hAnsi="Arial" w:cs="Arial"/>
          <w:sz w:val="24"/>
          <w:szCs w:val="28"/>
        </w:rPr>
        <w:t>4</w:t>
      </w:r>
      <w:r w:rsidR="00E949F0">
        <w:rPr>
          <w:rFonts w:ascii="Arial" w:hAnsi="Arial" w:cs="Arial"/>
          <w:sz w:val="24"/>
          <w:szCs w:val="28"/>
        </w:rPr>
        <w:t xml:space="preserve"> Agriculture budget analysis will have to assess the merits and possible knock-on effects of this change on the sector in terms of timeliness of financing and effect on program delivery. </w:t>
      </w:r>
    </w:p>
    <w:p w14:paraId="66DF1151" w14:textId="77777777" w:rsidR="00E949F0" w:rsidRDefault="00E949F0" w:rsidP="00E949F0">
      <w:pPr>
        <w:widowControl w:val="0"/>
        <w:autoSpaceDE w:val="0"/>
        <w:autoSpaceDN w:val="0"/>
        <w:adjustRightInd w:val="0"/>
        <w:spacing w:after="0" w:line="240" w:lineRule="auto"/>
        <w:jc w:val="both"/>
        <w:rPr>
          <w:rFonts w:ascii="Arial" w:hAnsi="Arial" w:cs="Arial"/>
          <w:sz w:val="24"/>
          <w:szCs w:val="28"/>
        </w:rPr>
      </w:pPr>
    </w:p>
    <w:p w14:paraId="7C3790CF" w14:textId="77777777" w:rsidR="00C00170" w:rsidRPr="00C00170" w:rsidRDefault="00C00170" w:rsidP="00C00170">
      <w:pPr>
        <w:widowControl w:val="0"/>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The budget analysis, should aim to respond to these key regional SDC questions</w:t>
      </w:r>
    </w:p>
    <w:p w14:paraId="7ABB4570" w14:textId="77777777" w:rsidR="00C00170" w:rsidRPr="00C00170" w:rsidRDefault="00C00170" w:rsidP="00C00170">
      <w:pPr>
        <w:widowControl w:val="0"/>
        <w:autoSpaceDE w:val="0"/>
        <w:autoSpaceDN w:val="0"/>
        <w:adjustRightInd w:val="0"/>
        <w:spacing w:after="0" w:line="240" w:lineRule="auto"/>
        <w:jc w:val="both"/>
        <w:rPr>
          <w:rFonts w:ascii="Arial" w:hAnsi="Arial" w:cs="Arial"/>
          <w:sz w:val="24"/>
          <w:szCs w:val="28"/>
        </w:rPr>
      </w:pPr>
    </w:p>
    <w:p w14:paraId="6C845726" w14:textId="56B88BB4" w:rsidR="00C00170" w:rsidRPr="00C00170" w:rsidRDefault="00C00170" w:rsidP="00C00170">
      <w:pPr>
        <w:widowControl w:val="0"/>
        <w:numPr>
          <w:ilvl w:val="0"/>
          <w:numId w:val="12"/>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Do national budget allocations to the Agriculture Sector,</w:t>
      </w:r>
      <w:r w:rsidR="0021202B">
        <w:rPr>
          <w:rFonts w:ascii="Arial" w:hAnsi="Arial" w:cs="Arial"/>
          <w:sz w:val="24"/>
          <w:szCs w:val="28"/>
        </w:rPr>
        <w:t xml:space="preserve"> particularly in the areas of </w:t>
      </w:r>
      <w:r w:rsidRPr="00C00170">
        <w:rPr>
          <w:rFonts w:ascii="Arial" w:hAnsi="Arial" w:cs="Arial"/>
          <w:sz w:val="24"/>
          <w:szCs w:val="28"/>
        </w:rPr>
        <w:t>Agriculture Extension Services, Seed Services and Agro-ecology and Climate Change Adaptation Farming Systems/interventions in particular, respond to the needs and priorities of smallholder farmers? (</w:t>
      </w:r>
      <w:r w:rsidR="00911871" w:rsidRPr="00C00170">
        <w:rPr>
          <w:rFonts w:ascii="Arial" w:hAnsi="Arial" w:cs="Arial"/>
          <w:sz w:val="24"/>
          <w:szCs w:val="28"/>
        </w:rPr>
        <w:t>Three-year</w:t>
      </w:r>
      <w:r w:rsidRPr="00C00170">
        <w:rPr>
          <w:rFonts w:ascii="Arial" w:hAnsi="Arial" w:cs="Arial"/>
          <w:sz w:val="24"/>
          <w:szCs w:val="28"/>
        </w:rPr>
        <w:t xml:space="preserve"> trend)     </w:t>
      </w:r>
    </w:p>
    <w:p w14:paraId="2C10316F" w14:textId="5DCAFA6E" w:rsidR="00C00170" w:rsidRPr="00C00170" w:rsidRDefault="00C00170" w:rsidP="000C26D9">
      <w:pPr>
        <w:widowControl w:val="0"/>
        <w:autoSpaceDE w:val="0"/>
        <w:autoSpaceDN w:val="0"/>
        <w:adjustRightInd w:val="0"/>
        <w:spacing w:after="0" w:line="240" w:lineRule="auto"/>
        <w:ind w:left="720"/>
        <w:jc w:val="both"/>
        <w:rPr>
          <w:rFonts w:ascii="Arial" w:hAnsi="Arial" w:cs="Arial"/>
          <w:sz w:val="24"/>
          <w:szCs w:val="28"/>
        </w:rPr>
      </w:pPr>
    </w:p>
    <w:p w14:paraId="04454712" w14:textId="77777777" w:rsidR="00C00170" w:rsidRPr="00C00170" w:rsidRDefault="00C00170" w:rsidP="00C00170">
      <w:pPr>
        <w:widowControl w:val="0"/>
        <w:numPr>
          <w:ilvl w:val="0"/>
          <w:numId w:val="12"/>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Does the Government provide support programmes and/or grants for smallholder farmers such that they easily access Agricultural Advisory Services, seeds, quality and affordable agriculture inputs, and appropriate knowledge, skills and technologies?</w:t>
      </w:r>
    </w:p>
    <w:p w14:paraId="70C4258C" w14:textId="77777777" w:rsidR="00C00170" w:rsidRPr="00C00170" w:rsidRDefault="00C00170" w:rsidP="00C00170">
      <w:pPr>
        <w:widowControl w:val="0"/>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 </w:t>
      </w:r>
    </w:p>
    <w:p w14:paraId="2FE16BEA" w14:textId="5433F707" w:rsidR="00C00170" w:rsidRDefault="00C00170" w:rsidP="00C00170">
      <w:pPr>
        <w:widowControl w:val="0"/>
        <w:numPr>
          <w:ilvl w:val="0"/>
          <w:numId w:val="12"/>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How many Agriculture Extension Services workers are deployed across the country? For Mch</w:t>
      </w:r>
      <w:r w:rsidR="00831294">
        <w:rPr>
          <w:rFonts w:ascii="Arial" w:hAnsi="Arial" w:cs="Arial"/>
          <w:sz w:val="24"/>
          <w:szCs w:val="28"/>
        </w:rPr>
        <w:t>i</w:t>
      </w:r>
      <w:r w:rsidRPr="00C00170">
        <w:rPr>
          <w:rFonts w:ascii="Arial" w:hAnsi="Arial" w:cs="Arial"/>
          <w:sz w:val="24"/>
          <w:szCs w:val="28"/>
        </w:rPr>
        <w:t>nji and Nsanje</w:t>
      </w:r>
      <w:r w:rsidR="00C97DFC">
        <w:rPr>
          <w:rFonts w:ascii="Arial" w:hAnsi="Arial" w:cs="Arial"/>
          <w:sz w:val="24"/>
          <w:szCs w:val="28"/>
        </w:rPr>
        <w:t>. Review the</w:t>
      </w:r>
      <w:r w:rsidR="00C97DFC" w:rsidRPr="00C97DFC">
        <w:rPr>
          <w:rFonts w:ascii="Arial" w:hAnsi="Arial" w:cs="Arial"/>
          <w:sz w:val="24"/>
          <w:szCs w:val="28"/>
        </w:rPr>
        <w:t xml:space="preserve"> relevance of the extension workers; </w:t>
      </w:r>
      <w:r w:rsidR="00C97DFC">
        <w:rPr>
          <w:rFonts w:ascii="Arial" w:hAnsi="Arial" w:cs="Arial"/>
          <w:sz w:val="24"/>
          <w:szCs w:val="28"/>
        </w:rPr>
        <w:t>and</w:t>
      </w:r>
      <w:r w:rsidR="00183FAB">
        <w:rPr>
          <w:rFonts w:ascii="Arial" w:hAnsi="Arial" w:cs="Arial"/>
          <w:sz w:val="24"/>
          <w:szCs w:val="28"/>
        </w:rPr>
        <w:t xml:space="preserve"> identify</w:t>
      </w:r>
      <w:r w:rsidR="00C97DFC">
        <w:rPr>
          <w:rFonts w:ascii="Arial" w:hAnsi="Arial" w:cs="Arial"/>
          <w:sz w:val="24"/>
          <w:szCs w:val="28"/>
        </w:rPr>
        <w:t xml:space="preserve"> the</w:t>
      </w:r>
      <w:r w:rsidR="00C97DFC" w:rsidRPr="00C97DFC">
        <w:rPr>
          <w:rFonts w:ascii="Arial" w:hAnsi="Arial" w:cs="Arial"/>
          <w:sz w:val="24"/>
          <w:szCs w:val="28"/>
        </w:rPr>
        <w:t xml:space="preserve"> areas </w:t>
      </w:r>
      <w:r w:rsidR="00C97DFC">
        <w:rPr>
          <w:rFonts w:ascii="Arial" w:hAnsi="Arial" w:cs="Arial"/>
          <w:sz w:val="24"/>
          <w:szCs w:val="28"/>
        </w:rPr>
        <w:t>which</w:t>
      </w:r>
      <w:r w:rsidR="00C97DFC" w:rsidRPr="00C97DFC">
        <w:rPr>
          <w:rFonts w:ascii="Arial" w:hAnsi="Arial" w:cs="Arial"/>
          <w:sz w:val="24"/>
          <w:szCs w:val="28"/>
        </w:rPr>
        <w:t xml:space="preserve"> they provide services in</w:t>
      </w:r>
      <w:r w:rsidR="00183FAB">
        <w:rPr>
          <w:rFonts w:ascii="Arial" w:hAnsi="Arial" w:cs="Arial"/>
          <w:sz w:val="24"/>
          <w:szCs w:val="28"/>
        </w:rPr>
        <w:t xml:space="preserve">, and </w:t>
      </w:r>
      <w:r w:rsidR="00C97DFC" w:rsidRPr="00C97DFC">
        <w:rPr>
          <w:rFonts w:ascii="Arial" w:hAnsi="Arial" w:cs="Arial"/>
          <w:sz w:val="24"/>
          <w:szCs w:val="28"/>
        </w:rPr>
        <w:t xml:space="preserve">the </w:t>
      </w:r>
      <w:r w:rsidR="00183FAB">
        <w:rPr>
          <w:rFonts w:ascii="Arial" w:hAnsi="Arial" w:cs="Arial"/>
          <w:sz w:val="24"/>
          <w:szCs w:val="28"/>
        </w:rPr>
        <w:t xml:space="preserve">current </w:t>
      </w:r>
      <w:r w:rsidR="00C97DFC" w:rsidRPr="00C97DFC">
        <w:rPr>
          <w:rFonts w:ascii="Arial" w:hAnsi="Arial" w:cs="Arial"/>
          <w:sz w:val="24"/>
          <w:szCs w:val="28"/>
        </w:rPr>
        <w:t>gaps</w:t>
      </w:r>
      <w:r w:rsidR="00183FAB">
        <w:rPr>
          <w:rFonts w:ascii="Arial" w:hAnsi="Arial" w:cs="Arial"/>
          <w:sz w:val="24"/>
          <w:szCs w:val="28"/>
        </w:rPr>
        <w:t xml:space="preserve"> in the provision of agriculture public extension services. </w:t>
      </w:r>
    </w:p>
    <w:p w14:paraId="1FE6D2CA" w14:textId="42518BA0" w:rsidR="00C00170" w:rsidRPr="00C00170" w:rsidRDefault="00C00170" w:rsidP="000C26D9">
      <w:pPr>
        <w:widowControl w:val="0"/>
        <w:autoSpaceDE w:val="0"/>
        <w:autoSpaceDN w:val="0"/>
        <w:adjustRightInd w:val="0"/>
        <w:spacing w:after="0" w:line="240" w:lineRule="auto"/>
        <w:jc w:val="both"/>
        <w:rPr>
          <w:rFonts w:ascii="Arial" w:hAnsi="Arial" w:cs="Arial"/>
          <w:sz w:val="24"/>
          <w:szCs w:val="28"/>
        </w:rPr>
      </w:pPr>
    </w:p>
    <w:p w14:paraId="75F5B3D1" w14:textId="77777777" w:rsidR="00C00170" w:rsidRPr="00C00170" w:rsidRDefault="00C00170" w:rsidP="00C00170">
      <w:pPr>
        <w:widowControl w:val="0"/>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Specific to this assignment the study should;</w:t>
      </w:r>
    </w:p>
    <w:p w14:paraId="6E004186" w14:textId="48FA05D3" w:rsidR="00C00170" w:rsidRPr="00C00170" w:rsidRDefault="00C00170" w:rsidP="00C00170">
      <w:pPr>
        <w:widowControl w:val="0"/>
        <w:numPr>
          <w:ilvl w:val="0"/>
          <w:numId w:val="12"/>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 xml:space="preserve">Analyze allocations versus disbursement trends for different sector trends (Education, </w:t>
      </w:r>
      <w:r w:rsidR="00911871" w:rsidRPr="00C00170">
        <w:rPr>
          <w:rFonts w:ascii="Arial" w:hAnsi="Arial" w:cs="Arial"/>
          <w:sz w:val="24"/>
          <w:szCs w:val="28"/>
        </w:rPr>
        <w:t>Health) and</w:t>
      </w:r>
      <w:r w:rsidRPr="00C00170">
        <w:rPr>
          <w:rFonts w:ascii="Arial" w:hAnsi="Arial" w:cs="Arial"/>
          <w:sz w:val="24"/>
          <w:szCs w:val="28"/>
        </w:rPr>
        <w:t xml:space="preserve"> district level disbursements</w:t>
      </w:r>
    </w:p>
    <w:p w14:paraId="1ADEA166" w14:textId="375A19A7" w:rsidR="00C00170" w:rsidRDefault="00C00170" w:rsidP="00C00170">
      <w:pPr>
        <w:widowControl w:val="0"/>
        <w:numPr>
          <w:ilvl w:val="0"/>
          <w:numId w:val="8"/>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Analyze the 202</w:t>
      </w:r>
      <w:r w:rsidR="00223C87">
        <w:rPr>
          <w:rFonts w:ascii="Arial" w:hAnsi="Arial" w:cs="Arial"/>
          <w:sz w:val="24"/>
          <w:szCs w:val="28"/>
        </w:rPr>
        <w:t>3</w:t>
      </w:r>
      <w:r w:rsidRPr="00C00170">
        <w:rPr>
          <w:rFonts w:ascii="Arial" w:hAnsi="Arial" w:cs="Arial"/>
          <w:sz w:val="24"/>
          <w:szCs w:val="28"/>
        </w:rPr>
        <w:t>/202</w:t>
      </w:r>
      <w:r w:rsidR="00223C87">
        <w:rPr>
          <w:rFonts w:ascii="Arial" w:hAnsi="Arial" w:cs="Arial"/>
          <w:sz w:val="24"/>
          <w:szCs w:val="28"/>
        </w:rPr>
        <w:t>4</w:t>
      </w:r>
      <w:r w:rsidRPr="00C00170">
        <w:rPr>
          <w:rFonts w:ascii="Arial" w:hAnsi="Arial" w:cs="Arial"/>
          <w:sz w:val="24"/>
          <w:szCs w:val="28"/>
        </w:rPr>
        <w:t xml:space="preserve"> National budget in light of key set agricultural policy priorities within Malawi 2063, MGDSII National Agricultural Policy and National Agricultural investment Plan, National Export Strategy, National Adaptation Plans and Climate Change Strategy</w:t>
      </w:r>
    </w:p>
    <w:p w14:paraId="5C4844E9" w14:textId="77777777" w:rsidR="00D904EF" w:rsidRDefault="00D904EF" w:rsidP="00D904EF">
      <w:pPr>
        <w:pStyle w:val="ListParagraph"/>
        <w:numPr>
          <w:ilvl w:val="0"/>
          <w:numId w:val="8"/>
        </w:numPr>
        <w:rPr>
          <w:rFonts w:ascii="Arial" w:hAnsi="Arial" w:cs="Arial"/>
          <w:sz w:val="24"/>
          <w:szCs w:val="28"/>
        </w:rPr>
      </w:pPr>
      <w:r w:rsidRPr="00D904EF">
        <w:rPr>
          <w:rFonts w:ascii="Arial" w:hAnsi="Arial" w:cs="Arial"/>
          <w:sz w:val="24"/>
          <w:szCs w:val="28"/>
        </w:rPr>
        <w:t xml:space="preserve">Propose projected recommended allocations to NAIP programme areas to achieve the desired growth rate in the sector as stipulated in the CAADP requirements. </w:t>
      </w:r>
    </w:p>
    <w:p w14:paraId="11AEA63A" w14:textId="1608362C" w:rsidR="00C00170" w:rsidRPr="00D904EF" w:rsidRDefault="00C00170" w:rsidP="00DE148F">
      <w:pPr>
        <w:pStyle w:val="ListParagraph"/>
        <w:widowControl w:val="0"/>
        <w:numPr>
          <w:ilvl w:val="0"/>
          <w:numId w:val="8"/>
        </w:numPr>
        <w:autoSpaceDE w:val="0"/>
        <w:autoSpaceDN w:val="0"/>
        <w:adjustRightInd w:val="0"/>
        <w:spacing w:after="0" w:line="240" w:lineRule="auto"/>
        <w:jc w:val="both"/>
        <w:rPr>
          <w:rFonts w:ascii="Arial" w:hAnsi="Arial" w:cs="Arial"/>
          <w:sz w:val="24"/>
          <w:szCs w:val="28"/>
        </w:rPr>
      </w:pPr>
      <w:r w:rsidRPr="00D904EF">
        <w:rPr>
          <w:rFonts w:ascii="Arial" w:hAnsi="Arial" w:cs="Arial"/>
          <w:sz w:val="24"/>
          <w:szCs w:val="28"/>
        </w:rPr>
        <w:t>Assess debt servicing as well the additional debts and the extent to which they continue to challenge growth and development.</w:t>
      </w:r>
    </w:p>
    <w:p w14:paraId="742BAA87" w14:textId="77777777" w:rsidR="00C00170" w:rsidRPr="00C00170" w:rsidRDefault="00C00170" w:rsidP="00C00170">
      <w:pPr>
        <w:widowControl w:val="0"/>
        <w:autoSpaceDE w:val="0"/>
        <w:autoSpaceDN w:val="0"/>
        <w:adjustRightInd w:val="0"/>
        <w:spacing w:after="0" w:line="240" w:lineRule="auto"/>
        <w:jc w:val="both"/>
        <w:rPr>
          <w:rFonts w:ascii="Arial" w:hAnsi="Arial" w:cs="Arial"/>
          <w:sz w:val="24"/>
          <w:szCs w:val="28"/>
        </w:rPr>
      </w:pPr>
    </w:p>
    <w:p w14:paraId="4A39E45E" w14:textId="77777777" w:rsidR="00C00170" w:rsidRPr="00C00170" w:rsidRDefault="00C00170" w:rsidP="00C00170">
      <w:pPr>
        <w:widowControl w:val="0"/>
        <w:autoSpaceDE w:val="0"/>
        <w:autoSpaceDN w:val="0"/>
        <w:adjustRightInd w:val="0"/>
        <w:spacing w:after="0" w:line="240" w:lineRule="auto"/>
        <w:jc w:val="both"/>
        <w:rPr>
          <w:rFonts w:ascii="Arial" w:hAnsi="Arial" w:cs="Arial"/>
          <w:b/>
          <w:sz w:val="24"/>
          <w:szCs w:val="28"/>
        </w:rPr>
      </w:pPr>
      <w:r w:rsidRPr="00C00170">
        <w:rPr>
          <w:rFonts w:ascii="Arial" w:hAnsi="Arial" w:cs="Arial"/>
          <w:b/>
          <w:sz w:val="24"/>
          <w:szCs w:val="28"/>
        </w:rPr>
        <w:t xml:space="preserve">Scope of work </w:t>
      </w:r>
    </w:p>
    <w:p w14:paraId="29FAD692" w14:textId="72C828CA" w:rsidR="00C00170" w:rsidRPr="00C00170" w:rsidRDefault="00C00170" w:rsidP="00C00170">
      <w:pPr>
        <w:widowControl w:val="0"/>
        <w:autoSpaceDE w:val="0"/>
        <w:autoSpaceDN w:val="0"/>
        <w:adjustRightInd w:val="0"/>
        <w:spacing w:after="0" w:line="240" w:lineRule="auto"/>
        <w:jc w:val="both"/>
        <w:rPr>
          <w:rFonts w:ascii="Arial" w:hAnsi="Arial" w:cs="Arial"/>
          <w:b/>
          <w:sz w:val="24"/>
          <w:szCs w:val="28"/>
        </w:rPr>
      </w:pPr>
      <w:r w:rsidRPr="00C00170">
        <w:rPr>
          <w:rFonts w:ascii="Arial" w:hAnsi="Arial" w:cs="Arial"/>
          <w:b/>
          <w:sz w:val="24"/>
          <w:szCs w:val="28"/>
        </w:rPr>
        <w:t>202</w:t>
      </w:r>
      <w:r w:rsidR="003B1AD7">
        <w:rPr>
          <w:rFonts w:ascii="Arial" w:hAnsi="Arial" w:cs="Arial"/>
          <w:b/>
          <w:sz w:val="24"/>
          <w:szCs w:val="28"/>
        </w:rPr>
        <w:t>3</w:t>
      </w:r>
      <w:r w:rsidRPr="00C00170">
        <w:rPr>
          <w:rFonts w:ascii="Arial" w:hAnsi="Arial" w:cs="Arial"/>
          <w:b/>
          <w:sz w:val="24"/>
          <w:szCs w:val="28"/>
        </w:rPr>
        <w:t>/202</w:t>
      </w:r>
      <w:r w:rsidR="003B1AD7">
        <w:rPr>
          <w:rFonts w:ascii="Arial" w:hAnsi="Arial" w:cs="Arial"/>
          <w:b/>
          <w:sz w:val="24"/>
          <w:szCs w:val="28"/>
        </w:rPr>
        <w:t>4</w:t>
      </w:r>
      <w:r w:rsidRPr="00C00170">
        <w:rPr>
          <w:rFonts w:ascii="Arial" w:hAnsi="Arial" w:cs="Arial"/>
          <w:b/>
          <w:sz w:val="24"/>
          <w:szCs w:val="28"/>
        </w:rPr>
        <w:t xml:space="preserve"> National Budget Analysis</w:t>
      </w:r>
    </w:p>
    <w:p w14:paraId="17067283" w14:textId="14853EA6"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Analyze the national policies that informs agriculture budget and make key recommendations for areas that require reforms</w:t>
      </w:r>
      <w:r w:rsidR="00D144A1">
        <w:rPr>
          <w:rFonts w:ascii="Arial" w:hAnsi="Arial" w:cs="Arial"/>
          <w:sz w:val="24"/>
          <w:szCs w:val="28"/>
        </w:rPr>
        <w:t xml:space="preserve">. Furthermore, </w:t>
      </w:r>
      <w:r w:rsidR="00D144A1" w:rsidRPr="00D144A1">
        <w:rPr>
          <w:rFonts w:ascii="Arial" w:hAnsi="Arial" w:cs="Arial"/>
          <w:sz w:val="24"/>
          <w:szCs w:val="28"/>
        </w:rPr>
        <w:t xml:space="preserve">assess how the </w:t>
      </w:r>
      <w:r w:rsidR="00D144A1" w:rsidRPr="00D144A1">
        <w:rPr>
          <w:rFonts w:ascii="Arial" w:hAnsi="Arial" w:cs="Arial"/>
          <w:sz w:val="24"/>
          <w:szCs w:val="28"/>
          <w:lang w:val="en-AU"/>
        </w:rPr>
        <w:t>IMF supported public sector wage bill constraints are affecting the budget.</w:t>
      </w:r>
    </w:p>
    <w:p w14:paraId="6D63CC66" w14:textId="23A33B6A"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Conduct a trend analysis on budgetary investments that government has been making to National Agricultural Policy areas focus areas since adoption of the policy and the target set in NAIP for 202</w:t>
      </w:r>
      <w:r w:rsidR="003B1AD7">
        <w:rPr>
          <w:rFonts w:ascii="Arial" w:hAnsi="Arial" w:cs="Arial"/>
          <w:sz w:val="24"/>
          <w:szCs w:val="28"/>
        </w:rPr>
        <w:t>3</w:t>
      </w:r>
      <w:r w:rsidRPr="00C00170">
        <w:rPr>
          <w:rFonts w:ascii="Arial" w:hAnsi="Arial" w:cs="Arial"/>
          <w:sz w:val="24"/>
          <w:szCs w:val="28"/>
        </w:rPr>
        <w:t>/202</w:t>
      </w:r>
      <w:r w:rsidR="003B1AD7">
        <w:rPr>
          <w:rFonts w:ascii="Arial" w:hAnsi="Arial" w:cs="Arial"/>
          <w:sz w:val="24"/>
          <w:szCs w:val="28"/>
        </w:rPr>
        <w:t>4</w:t>
      </w:r>
    </w:p>
    <w:p w14:paraId="28A569D4" w14:textId="77777777"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Assess budget alignment to sector priorities against National Agricultural Investment Plan</w:t>
      </w:r>
    </w:p>
    <w:p w14:paraId="6CD9BEC2" w14:textId="77777777"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lastRenderedPageBreak/>
        <w:t xml:space="preserve">Assess the investments that have been going to key subsectors such as Climate change related, Research, Extension, and market development programmes and make recommendations on key areas that the assessment will make attainment of 6% agricultural growth possible </w:t>
      </w:r>
    </w:p>
    <w:p w14:paraId="78780306" w14:textId="77777777"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 xml:space="preserve">Assess the budget in light of the recent Biennial Report for Malawi and isolate indicators needing attention </w:t>
      </w:r>
    </w:p>
    <w:p w14:paraId="2F18E269" w14:textId="77777777"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 xml:space="preserve">As government is geared towards export led agriculture, the exercise should also review some strategies put in place for promoting commercial agriculture and export agriculture to assess their poverty and gender impacts, paying careful attention to tax concessions, large infrastructure development and other incentives proposed for large scale agribusiness investments </w:t>
      </w:r>
    </w:p>
    <w:p w14:paraId="68B298E7" w14:textId="77777777"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 xml:space="preserve">Assess gender responsiveness of the agriculture sector budget </w:t>
      </w:r>
    </w:p>
    <w:p w14:paraId="26A0D00E" w14:textId="77777777"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Assess climate resilience and adaptation with a focus on agroecology</w:t>
      </w:r>
    </w:p>
    <w:p w14:paraId="025A5F6A" w14:textId="77777777"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 xml:space="preserve">Review District budget for Mchinji and Nsanje against the District budget isolating agricultural sector priorities and targets. </w:t>
      </w:r>
    </w:p>
    <w:p w14:paraId="600B0D11" w14:textId="77777777" w:rsidR="00C00170" w:rsidRPr="00C00170" w:rsidRDefault="00C00170" w:rsidP="00C00170">
      <w:pPr>
        <w:widowControl w:val="0"/>
        <w:numPr>
          <w:ilvl w:val="0"/>
          <w:numId w:val="6"/>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Provide recommendations based on identified gaps and needs in the agriculture sector</w:t>
      </w:r>
    </w:p>
    <w:p w14:paraId="230141C9" w14:textId="77777777" w:rsidR="00C00170" w:rsidRPr="00C00170" w:rsidRDefault="00C00170" w:rsidP="00C00170">
      <w:pPr>
        <w:widowControl w:val="0"/>
        <w:autoSpaceDE w:val="0"/>
        <w:autoSpaceDN w:val="0"/>
        <w:adjustRightInd w:val="0"/>
        <w:spacing w:after="0" w:line="240" w:lineRule="auto"/>
        <w:jc w:val="both"/>
        <w:rPr>
          <w:rFonts w:ascii="Arial" w:hAnsi="Arial" w:cs="Arial"/>
          <w:sz w:val="24"/>
          <w:szCs w:val="28"/>
        </w:rPr>
      </w:pPr>
    </w:p>
    <w:p w14:paraId="02458920" w14:textId="77777777" w:rsidR="00C00170" w:rsidRPr="00C00170" w:rsidRDefault="00C00170" w:rsidP="00C00170">
      <w:pPr>
        <w:widowControl w:val="0"/>
        <w:autoSpaceDE w:val="0"/>
        <w:autoSpaceDN w:val="0"/>
        <w:adjustRightInd w:val="0"/>
        <w:spacing w:after="0" w:line="240" w:lineRule="auto"/>
        <w:jc w:val="both"/>
        <w:rPr>
          <w:rFonts w:ascii="Arial" w:hAnsi="Arial" w:cs="Arial"/>
          <w:b/>
          <w:sz w:val="24"/>
          <w:szCs w:val="28"/>
        </w:rPr>
      </w:pPr>
    </w:p>
    <w:p w14:paraId="40AA4094" w14:textId="77777777" w:rsidR="00C00170" w:rsidRPr="00C00170" w:rsidRDefault="00C00170" w:rsidP="00C00170">
      <w:pPr>
        <w:widowControl w:val="0"/>
        <w:autoSpaceDE w:val="0"/>
        <w:autoSpaceDN w:val="0"/>
        <w:adjustRightInd w:val="0"/>
        <w:spacing w:after="0" w:line="240" w:lineRule="auto"/>
        <w:jc w:val="both"/>
        <w:rPr>
          <w:rFonts w:ascii="Arial" w:hAnsi="Arial" w:cs="Arial"/>
          <w:b/>
          <w:sz w:val="24"/>
          <w:szCs w:val="28"/>
        </w:rPr>
      </w:pPr>
      <w:r w:rsidRPr="00C00170">
        <w:rPr>
          <w:rFonts w:ascii="Arial" w:hAnsi="Arial" w:cs="Arial"/>
          <w:b/>
          <w:sz w:val="24"/>
          <w:szCs w:val="28"/>
        </w:rPr>
        <w:t>Deliverables</w:t>
      </w:r>
    </w:p>
    <w:p w14:paraId="5E7C5132" w14:textId="77777777" w:rsidR="00C00170" w:rsidRPr="00C00170" w:rsidRDefault="00C00170" w:rsidP="00C00170">
      <w:pPr>
        <w:widowControl w:val="0"/>
        <w:autoSpaceDE w:val="0"/>
        <w:autoSpaceDN w:val="0"/>
        <w:adjustRightInd w:val="0"/>
        <w:spacing w:after="0" w:line="240" w:lineRule="auto"/>
        <w:jc w:val="both"/>
        <w:rPr>
          <w:rFonts w:ascii="Arial" w:hAnsi="Arial" w:cs="Arial"/>
          <w:sz w:val="24"/>
          <w:szCs w:val="28"/>
        </w:rPr>
      </w:pPr>
    </w:p>
    <w:p w14:paraId="6243DD6E" w14:textId="77777777" w:rsidR="00C00170" w:rsidRPr="00C00170" w:rsidRDefault="00C00170" w:rsidP="00C00170">
      <w:pPr>
        <w:widowControl w:val="0"/>
        <w:numPr>
          <w:ilvl w:val="0"/>
          <w:numId w:val="11"/>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A power point presentation with major findings, implications and recommendations to be submitted within two days on budget statement release</w:t>
      </w:r>
    </w:p>
    <w:p w14:paraId="60929EE0" w14:textId="3E346368" w:rsidR="00C00170" w:rsidRDefault="00C00170" w:rsidP="00C00170">
      <w:pPr>
        <w:widowControl w:val="0"/>
        <w:numPr>
          <w:ilvl w:val="0"/>
          <w:numId w:val="11"/>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A policy position paper to be submitted on 7 days after submission of (a) above</w:t>
      </w:r>
    </w:p>
    <w:p w14:paraId="7AD670A8" w14:textId="62C4A9F0" w:rsidR="00BF0445" w:rsidRPr="00C00170" w:rsidRDefault="00BF0445" w:rsidP="00C00170">
      <w:pPr>
        <w:widowControl w:val="0"/>
        <w:numPr>
          <w:ilvl w:val="0"/>
          <w:numId w:val="11"/>
        </w:num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Conduct an orientation to targeted stakeholders on the findings </w:t>
      </w:r>
    </w:p>
    <w:p w14:paraId="73E5D003" w14:textId="3573A8D5" w:rsidR="00C00170" w:rsidRPr="00C00170" w:rsidRDefault="00C00170" w:rsidP="00C00170">
      <w:pPr>
        <w:widowControl w:val="0"/>
        <w:numPr>
          <w:ilvl w:val="0"/>
          <w:numId w:val="11"/>
        </w:numPr>
        <w:autoSpaceDE w:val="0"/>
        <w:autoSpaceDN w:val="0"/>
        <w:adjustRightInd w:val="0"/>
        <w:spacing w:after="0" w:line="240" w:lineRule="auto"/>
        <w:jc w:val="both"/>
        <w:rPr>
          <w:rFonts w:ascii="Arial" w:hAnsi="Arial" w:cs="Arial"/>
          <w:sz w:val="24"/>
          <w:szCs w:val="28"/>
        </w:rPr>
      </w:pPr>
      <w:r w:rsidRPr="00C00170">
        <w:rPr>
          <w:rFonts w:ascii="Arial" w:hAnsi="Arial" w:cs="Arial"/>
          <w:sz w:val="24"/>
          <w:szCs w:val="28"/>
        </w:rPr>
        <w:t>A comprehensive 202</w:t>
      </w:r>
      <w:r w:rsidR="00223C87">
        <w:rPr>
          <w:rFonts w:ascii="Arial" w:hAnsi="Arial" w:cs="Arial"/>
          <w:sz w:val="24"/>
          <w:szCs w:val="28"/>
        </w:rPr>
        <w:t>3</w:t>
      </w:r>
      <w:r w:rsidRPr="00C00170">
        <w:rPr>
          <w:rFonts w:ascii="Arial" w:hAnsi="Arial" w:cs="Arial"/>
          <w:sz w:val="24"/>
          <w:szCs w:val="28"/>
        </w:rPr>
        <w:t>/202</w:t>
      </w:r>
      <w:r w:rsidR="00223C87">
        <w:rPr>
          <w:rFonts w:ascii="Arial" w:hAnsi="Arial" w:cs="Arial"/>
          <w:sz w:val="24"/>
          <w:szCs w:val="28"/>
        </w:rPr>
        <w:t>4</w:t>
      </w:r>
      <w:r w:rsidRPr="00C00170">
        <w:rPr>
          <w:rFonts w:ascii="Arial" w:hAnsi="Arial" w:cs="Arial"/>
          <w:sz w:val="24"/>
          <w:szCs w:val="28"/>
        </w:rPr>
        <w:t xml:space="preserve"> Budget Analysis Report to be submitted 14 days after submission of (b) above</w:t>
      </w:r>
    </w:p>
    <w:p w14:paraId="70F139D0" w14:textId="5BA45B2D" w:rsidR="00673FEA" w:rsidRDefault="00673FEA" w:rsidP="000C26D9"/>
    <w:p w14:paraId="745C50A9" w14:textId="77777777" w:rsidR="00AA7337" w:rsidRPr="0062594A" w:rsidRDefault="00AA7337" w:rsidP="00AA7337">
      <w:pPr>
        <w:spacing w:after="0"/>
        <w:jc w:val="both"/>
        <w:rPr>
          <w:rFonts w:ascii="Arial" w:hAnsi="Arial" w:cs="Arial"/>
          <w:sz w:val="24"/>
          <w:szCs w:val="24"/>
        </w:rPr>
      </w:pPr>
      <w:r>
        <w:rPr>
          <w:rFonts w:ascii="Arial" w:hAnsi="Arial" w:cs="Arial"/>
          <w:b/>
          <w:sz w:val="24"/>
          <w:szCs w:val="24"/>
        </w:rPr>
        <w:t>Required Knowledge and Experience of t</w:t>
      </w:r>
      <w:r w:rsidRPr="0062594A">
        <w:rPr>
          <w:rFonts w:ascii="Arial" w:hAnsi="Arial" w:cs="Arial"/>
          <w:b/>
          <w:sz w:val="24"/>
          <w:szCs w:val="24"/>
        </w:rPr>
        <w:t>he Consultants.</w:t>
      </w:r>
    </w:p>
    <w:p w14:paraId="148F5FA1" w14:textId="77777777" w:rsidR="00AA7337" w:rsidRPr="0062594A" w:rsidRDefault="00AA7337" w:rsidP="00AA7337">
      <w:pPr>
        <w:pStyle w:val="ListParagraph"/>
        <w:ind w:left="0"/>
        <w:jc w:val="both"/>
        <w:rPr>
          <w:rFonts w:ascii="Arial" w:hAnsi="Arial" w:cs="Arial"/>
          <w:sz w:val="24"/>
          <w:szCs w:val="24"/>
        </w:rPr>
      </w:pPr>
      <w:r w:rsidRPr="0062594A">
        <w:rPr>
          <w:rFonts w:ascii="Arial" w:hAnsi="Arial" w:cs="Arial"/>
          <w:sz w:val="24"/>
          <w:szCs w:val="24"/>
        </w:rPr>
        <w:t>The Consultant(s) should have at least the following;</w:t>
      </w:r>
    </w:p>
    <w:p w14:paraId="5B545D42" w14:textId="4D516570" w:rsidR="00AA7337" w:rsidRPr="0062594A" w:rsidRDefault="00AA7337" w:rsidP="00AA7337">
      <w:pPr>
        <w:pStyle w:val="ListParagraph"/>
        <w:numPr>
          <w:ilvl w:val="1"/>
          <w:numId w:val="11"/>
        </w:numPr>
        <w:spacing w:after="0"/>
        <w:jc w:val="both"/>
        <w:rPr>
          <w:rFonts w:ascii="Arial" w:hAnsi="Arial" w:cs="Arial"/>
          <w:sz w:val="24"/>
          <w:szCs w:val="24"/>
        </w:rPr>
      </w:pPr>
      <w:r w:rsidRPr="0062594A">
        <w:rPr>
          <w:rFonts w:ascii="Arial" w:hAnsi="Arial" w:cs="Arial"/>
          <w:sz w:val="24"/>
          <w:szCs w:val="24"/>
        </w:rPr>
        <w:t>Minimum of a Master’s Degree in any of the following fields: Public Policy, Social Science</w:t>
      </w:r>
      <w:r w:rsidR="00F0700F">
        <w:rPr>
          <w:rFonts w:ascii="Arial" w:hAnsi="Arial" w:cs="Arial"/>
          <w:sz w:val="24"/>
          <w:szCs w:val="24"/>
        </w:rPr>
        <w:t>s</w:t>
      </w:r>
      <w:r w:rsidRPr="0062594A">
        <w:rPr>
          <w:rFonts w:ascii="Arial" w:hAnsi="Arial" w:cs="Arial"/>
          <w:sz w:val="24"/>
          <w:szCs w:val="24"/>
        </w:rPr>
        <w:t xml:space="preserve">, Development Studies, Gender, Management, or Agriculture Economics. </w:t>
      </w:r>
    </w:p>
    <w:p w14:paraId="4E8A888A" w14:textId="77777777" w:rsidR="00AA7337" w:rsidRPr="0062594A" w:rsidRDefault="00AA7337" w:rsidP="00AA7337">
      <w:pPr>
        <w:pStyle w:val="ListParagraph"/>
        <w:numPr>
          <w:ilvl w:val="1"/>
          <w:numId w:val="11"/>
        </w:numPr>
        <w:spacing w:after="0"/>
        <w:jc w:val="both"/>
        <w:rPr>
          <w:rFonts w:ascii="Arial" w:hAnsi="Arial" w:cs="Arial"/>
          <w:sz w:val="24"/>
          <w:szCs w:val="24"/>
        </w:rPr>
      </w:pPr>
      <w:r w:rsidRPr="0062594A">
        <w:rPr>
          <w:rFonts w:ascii="Arial" w:hAnsi="Arial" w:cs="Arial"/>
          <w:sz w:val="24"/>
          <w:szCs w:val="24"/>
        </w:rPr>
        <w:t xml:space="preserve">At least five years’ experience in analyzing and tracking of public policy implementation national budgets </w:t>
      </w:r>
    </w:p>
    <w:p w14:paraId="46DD77B0" w14:textId="77777777" w:rsidR="00F0700F" w:rsidRDefault="00AA7337" w:rsidP="00F0700F">
      <w:pPr>
        <w:pStyle w:val="ListParagraph"/>
        <w:numPr>
          <w:ilvl w:val="1"/>
          <w:numId w:val="11"/>
        </w:numPr>
        <w:spacing w:after="0"/>
        <w:jc w:val="both"/>
        <w:rPr>
          <w:rFonts w:ascii="Arial" w:hAnsi="Arial" w:cs="Arial"/>
          <w:sz w:val="24"/>
          <w:szCs w:val="24"/>
        </w:rPr>
      </w:pPr>
      <w:r w:rsidRPr="00F0700F">
        <w:rPr>
          <w:rFonts w:ascii="Arial" w:hAnsi="Arial" w:cs="Arial"/>
          <w:sz w:val="24"/>
          <w:szCs w:val="24"/>
        </w:rPr>
        <w:t xml:space="preserve">Experience in mainstreaming agroecology </w:t>
      </w:r>
      <w:r w:rsidRPr="00C97DFC">
        <w:rPr>
          <w:rFonts w:ascii="Arial" w:hAnsi="Arial" w:cs="Arial"/>
          <w:sz w:val="24"/>
          <w:szCs w:val="24"/>
        </w:rPr>
        <w:t xml:space="preserve">and </w:t>
      </w:r>
      <w:r w:rsidRPr="00183FAB">
        <w:rPr>
          <w:rFonts w:ascii="Arial" w:hAnsi="Arial" w:cs="Arial"/>
          <w:sz w:val="24"/>
          <w:szCs w:val="24"/>
        </w:rPr>
        <w:t>food security</w:t>
      </w:r>
      <w:r w:rsidRPr="00D46CB3">
        <w:rPr>
          <w:rFonts w:ascii="Arial" w:hAnsi="Arial" w:cs="Arial"/>
          <w:sz w:val="24"/>
          <w:szCs w:val="24"/>
        </w:rPr>
        <w:t xml:space="preserve"> needs in national and local development activities</w:t>
      </w:r>
      <w:r w:rsidR="00F0700F" w:rsidRPr="00D46CB3">
        <w:rPr>
          <w:rFonts w:ascii="Arial" w:hAnsi="Arial" w:cs="Arial"/>
          <w:sz w:val="24"/>
          <w:szCs w:val="24"/>
        </w:rPr>
        <w:t xml:space="preserve">. </w:t>
      </w:r>
    </w:p>
    <w:p w14:paraId="536FB0E9" w14:textId="0DBBBB61" w:rsidR="00F0700F" w:rsidRPr="00F0700F" w:rsidRDefault="00F0700F" w:rsidP="00F0700F">
      <w:pPr>
        <w:pStyle w:val="ListParagraph"/>
        <w:numPr>
          <w:ilvl w:val="1"/>
          <w:numId w:val="11"/>
        </w:numPr>
        <w:spacing w:after="0"/>
        <w:jc w:val="both"/>
        <w:rPr>
          <w:rFonts w:ascii="Arial" w:hAnsi="Arial" w:cs="Arial"/>
          <w:sz w:val="24"/>
          <w:szCs w:val="24"/>
        </w:rPr>
      </w:pPr>
      <w:r w:rsidRPr="00F0700F">
        <w:rPr>
          <w:rFonts w:ascii="Arial" w:hAnsi="Arial" w:cs="Arial"/>
          <w:sz w:val="24"/>
          <w:szCs w:val="24"/>
        </w:rPr>
        <w:t>Knowledge</w:t>
      </w:r>
      <w:r w:rsidRPr="00C97DFC">
        <w:rPr>
          <w:rFonts w:ascii="Arial" w:hAnsi="Arial" w:cs="Arial"/>
          <w:sz w:val="24"/>
          <w:szCs w:val="24"/>
        </w:rPr>
        <w:t xml:space="preserve"> </w:t>
      </w:r>
      <w:r w:rsidRPr="00183FAB">
        <w:rPr>
          <w:rFonts w:ascii="Arial" w:hAnsi="Arial" w:cs="Arial"/>
          <w:sz w:val="24"/>
          <w:szCs w:val="24"/>
        </w:rPr>
        <w:t xml:space="preserve">and </w:t>
      </w:r>
      <w:r w:rsidRPr="00D46CB3">
        <w:rPr>
          <w:rFonts w:ascii="Arial" w:hAnsi="Arial" w:cs="Arial"/>
          <w:sz w:val="24"/>
          <w:szCs w:val="24"/>
        </w:rPr>
        <w:t xml:space="preserve">experience on the use of ActionAid’s Agroecology Financing Analysis Toolkit (AFAT) </w:t>
      </w:r>
      <w:r>
        <w:rPr>
          <w:rFonts w:ascii="Arial" w:hAnsi="Arial" w:cs="Arial"/>
          <w:sz w:val="24"/>
          <w:szCs w:val="24"/>
        </w:rPr>
        <w:t xml:space="preserve">tool </w:t>
      </w:r>
      <w:r w:rsidRPr="00F0700F">
        <w:rPr>
          <w:rFonts w:ascii="Arial" w:hAnsi="Arial" w:cs="Arial"/>
          <w:sz w:val="24"/>
          <w:szCs w:val="24"/>
        </w:rPr>
        <w:t>for the public sector in Africa</w:t>
      </w:r>
      <w:r>
        <w:rPr>
          <w:rFonts w:ascii="Arial" w:hAnsi="Arial" w:cs="Arial"/>
          <w:sz w:val="24"/>
          <w:szCs w:val="24"/>
        </w:rPr>
        <w:t xml:space="preserve"> will be an added advantage.</w:t>
      </w:r>
    </w:p>
    <w:p w14:paraId="59633775" w14:textId="77777777" w:rsidR="00AA7337" w:rsidRPr="0062594A" w:rsidRDefault="00AA7337" w:rsidP="00AA7337">
      <w:pPr>
        <w:pStyle w:val="ListParagraph"/>
        <w:numPr>
          <w:ilvl w:val="1"/>
          <w:numId w:val="11"/>
        </w:numPr>
        <w:spacing w:after="0"/>
        <w:jc w:val="both"/>
        <w:rPr>
          <w:rFonts w:ascii="Arial" w:hAnsi="Arial" w:cs="Arial"/>
          <w:sz w:val="24"/>
          <w:szCs w:val="24"/>
        </w:rPr>
      </w:pPr>
      <w:r w:rsidRPr="0062594A">
        <w:rPr>
          <w:rFonts w:ascii="Arial" w:hAnsi="Arial" w:cs="Arial"/>
          <w:sz w:val="24"/>
          <w:szCs w:val="24"/>
        </w:rPr>
        <w:t>Wide knowledge and vast experience in the undertakings of Civil Society Organizations.</w:t>
      </w:r>
    </w:p>
    <w:p w14:paraId="4E535A58" w14:textId="77777777" w:rsidR="00AA7337" w:rsidRPr="0062594A" w:rsidRDefault="00AA7337" w:rsidP="00AA7337">
      <w:pPr>
        <w:pStyle w:val="ListParagraph"/>
        <w:numPr>
          <w:ilvl w:val="1"/>
          <w:numId w:val="11"/>
        </w:numPr>
        <w:spacing w:after="0"/>
        <w:jc w:val="both"/>
        <w:rPr>
          <w:rFonts w:ascii="Arial" w:hAnsi="Arial" w:cs="Arial"/>
          <w:sz w:val="24"/>
          <w:szCs w:val="24"/>
        </w:rPr>
      </w:pPr>
      <w:r w:rsidRPr="0062594A">
        <w:rPr>
          <w:rFonts w:ascii="Arial" w:hAnsi="Arial" w:cs="Arial"/>
          <w:sz w:val="24"/>
          <w:szCs w:val="24"/>
        </w:rPr>
        <w:t>Wide knowledge of the Malawi Agriculture.</w:t>
      </w:r>
    </w:p>
    <w:p w14:paraId="6EBDCFD0" w14:textId="77777777" w:rsidR="00AA7337" w:rsidRPr="0062594A" w:rsidRDefault="00AA7337" w:rsidP="00AA7337">
      <w:pPr>
        <w:pStyle w:val="ListParagraph"/>
        <w:numPr>
          <w:ilvl w:val="1"/>
          <w:numId w:val="11"/>
        </w:numPr>
        <w:spacing w:after="0" w:line="240" w:lineRule="auto"/>
        <w:rPr>
          <w:rFonts w:ascii="Arial" w:hAnsi="Arial" w:cs="Arial"/>
          <w:sz w:val="24"/>
          <w:szCs w:val="24"/>
        </w:rPr>
      </w:pPr>
      <w:r w:rsidRPr="0062594A">
        <w:rPr>
          <w:rFonts w:ascii="Arial" w:hAnsi="Arial" w:cs="Arial"/>
          <w:sz w:val="24"/>
          <w:szCs w:val="24"/>
        </w:rPr>
        <w:lastRenderedPageBreak/>
        <w:t>Sound knowledge of social accountability monitoring as a model for public resources management.</w:t>
      </w:r>
    </w:p>
    <w:p w14:paraId="50B9AC8F" w14:textId="77777777" w:rsidR="00AA7337" w:rsidRDefault="00AA7337" w:rsidP="00AA7337">
      <w:pPr>
        <w:contextualSpacing/>
        <w:jc w:val="both"/>
        <w:rPr>
          <w:rFonts w:ascii="Arial" w:hAnsi="Arial" w:cs="Arial"/>
          <w:sz w:val="24"/>
          <w:szCs w:val="24"/>
        </w:rPr>
      </w:pPr>
    </w:p>
    <w:p w14:paraId="609B0094" w14:textId="6AD674E6" w:rsidR="00AA7337" w:rsidRPr="00AA7337" w:rsidRDefault="00AA7337" w:rsidP="00AA7337">
      <w:pPr>
        <w:contextualSpacing/>
        <w:jc w:val="both"/>
        <w:rPr>
          <w:rFonts w:ascii="Arial" w:hAnsi="Arial" w:cs="Arial"/>
          <w:b/>
          <w:sz w:val="24"/>
          <w:szCs w:val="24"/>
        </w:rPr>
      </w:pPr>
      <w:r w:rsidRPr="00AA7337">
        <w:rPr>
          <w:rFonts w:ascii="Arial" w:hAnsi="Arial" w:cs="Arial"/>
          <w:sz w:val="24"/>
          <w:szCs w:val="24"/>
        </w:rPr>
        <w:t>Applications (</w:t>
      </w:r>
      <w:r w:rsidRPr="00AA7337">
        <w:rPr>
          <w:rFonts w:ascii="Arial" w:hAnsi="Arial" w:cs="Arial"/>
          <w:b/>
          <w:sz w:val="24"/>
          <w:szCs w:val="24"/>
        </w:rPr>
        <w:t>soft copies</w:t>
      </w:r>
      <w:r w:rsidRPr="00AA7337">
        <w:rPr>
          <w:rFonts w:ascii="Arial" w:hAnsi="Arial" w:cs="Arial"/>
          <w:sz w:val="24"/>
          <w:szCs w:val="24"/>
        </w:rPr>
        <w:t xml:space="preserve">) should be sent to the following address </w:t>
      </w:r>
      <w:r w:rsidRPr="00AA7337">
        <w:rPr>
          <w:rFonts w:ascii="Arial" w:hAnsi="Arial" w:cs="Arial"/>
          <w:b/>
          <w:sz w:val="24"/>
          <w:szCs w:val="24"/>
        </w:rPr>
        <w:t>by 1</w:t>
      </w:r>
      <w:r w:rsidR="002831AD">
        <w:rPr>
          <w:rFonts w:ascii="Arial" w:hAnsi="Arial" w:cs="Arial"/>
          <w:b/>
          <w:sz w:val="24"/>
          <w:szCs w:val="24"/>
        </w:rPr>
        <w:t>3</w:t>
      </w:r>
      <w:r w:rsidRPr="00AA7337">
        <w:rPr>
          <w:rFonts w:ascii="Arial" w:hAnsi="Arial" w:cs="Arial"/>
          <w:b/>
          <w:sz w:val="24"/>
          <w:szCs w:val="24"/>
        </w:rPr>
        <w:t xml:space="preserve"> February 202</w:t>
      </w:r>
      <w:r w:rsidR="00183FAB">
        <w:rPr>
          <w:rFonts w:ascii="Arial" w:hAnsi="Arial" w:cs="Arial"/>
          <w:b/>
          <w:sz w:val="24"/>
          <w:szCs w:val="24"/>
        </w:rPr>
        <w:t xml:space="preserve">3 </w:t>
      </w:r>
      <w:r w:rsidRPr="00AA7337">
        <w:rPr>
          <w:rFonts w:ascii="Arial" w:hAnsi="Arial" w:cs="Arial"/>
          <w:b/>
          <w:sz w:val="24"/>
          <w:szCs w:val="24"/>
        </w:rPr>
        <w:t xml:space="preserve">and closing time is 1pm. </w:t>
      </w:r>
    </w:p>
    <w:p w14:paraId="35722427" w14:textId="77777777" w:rsidR="00AA7337" w:rsidRPr="00AA7337" w:rsidRDefault="00AA7337" w:rsidP="00AA7337">
      <w:pPr>
        <w:suppressAutoHyphens/>
        <w:spacing w:after="0"/>
        <w:jc w:val="both"/>
        <w:rPr>
          <w:rFonts w:ascii="Arial" w:eastAsia="Times New Roman" w:hAnsi="Arial" w:cs="Arial"/>
          <w:b/>
          <w:sz w:val="24"/>
          <w:szCs w:val="24"/>
        </w:rPr>
      </w:pPr>
    </w:p>
    <w:p w14:paraId="76E1C5B4" w14:textId="60167BF8" w:rsidR="00AA7337" w:rsidRPr="00AA7337" w:rsidRDefault="00AA7337" w:rsidP="00AA7337">
      <w:r w:rsidRPr="00AA7337">
        <w:rPr>
          <w:rFonts w:ascii="Arial" w:hAnsi="Arial" w:cs="Arial"/>
          <w:b/>
          <w:bCs/>
          <w:sz w:val="24"/>
          <w:szCs w:val="24"/>
        </w:rPr>
        <w:t xml:space="preserve">The Chairperson, Internal Procurement Committee (IPC), ActionAid Malawi (AAM), P.O. Box 30735, Lilongwe 3. Tel: 01 779 000; E-mail: </w:t>
      </w:r>
      <w:hyperlink r:id="rId10" w:history="1">
        <w:r w:rsidRPr="00AA7337">
          <w:rPr>
            <w:rStyle w:val="Hyperlink"/>
            <w:rFonts w:ascii="Arial" w:hAnsi="Arial" w:cs="Arial"/>
            <w:sz w:val="24"/>
            <w:szCs w:val="24"/>
          </w:rPr>
          <w:t>procurement.malawi@actionaid.org</w:t>
        </w:r>
      </w:hyperlink>
    </w:p>
    <w:p w14:paraId="4B4AB400" w14:textId="77777777" w:rsidR="00AA7337" w:rsidRPr="001E3642" w:rsidRDefault="00AA7337" w:rsidP="000C26D9"/>
    <w:sectPr w:rsidR="00AA7337" w:rsidRPr="001E3642" w:rsidSect="001210FD">
      <w:footerReference w:type="default" r:id="rId11"/>
      <w:type w:val="continuous"/>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ACF9" w14:textId="77777777" w:rsidR="00BC083B" w:rsidRDefault="00BC083B" w:rsidP="009F31DF">
      <w:pPr>
        <w:spacing w:after="0" w:line="240" w:lineRule="auto"/>
      </w:pPr>
      <w:r>
        <w:separator/>
      </w:r>
    </w:p>
  </w:endnote>
  <w:endnote w:type="continuationSeparator" w:id="0">
    <w:p w14:paraId="730D7C18" w14:textId="77777777" w:rsidR="00BC083B" w:rsidRDefault="00BC083B" w:rsidP="009F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043641"/>
      <w:docPartObj>
        <w:docPartGallery w:val="Page Numbers (Bottom of Page)"/>
        <w:docPartUnique/>
      </w:docPartObj>
    </w:sdtPr>
    <w:sdtEndPr>
      <w:rPr>
        <w:color w:val="7F7F7F" w:themeColor="background1" w:themeShade="7F"/>
        <w:spacing w:val="60"/>
      </w:rPr>
    </w:sdtEndPr>
    <w:sdtContent>
      <w:p w14:paraId="7583EFB1" w14:textId="537D9AC7" w:rsidR="001210FD" w:rsidRDefault="001210F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7812E53" w14:textId="77777777" w:rsidR="00C34258" w:rsidRDefault="00C34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15AC8" w14:textId="77777777" w:rsidR="00BC083B" w:rsidRDefault="00BC083B" w:rsidP="009F31DF">
      <w:pPr>
        <w:spacing w:after="0" w:line="240" w:lineRule="auto"/>
      </w:pPr>
      <w:r>
        <w:separator/>
      </w:r>
    </w:p>
  </w:footnote>
  <w:footnote w:type="continuationSeparator" w:id="0">
    <w:p w14:paraId="1FCD4D5A" w14:textId="77777777" w:rsidR="00BC083B" w:rsidRDefault="00BC083B" w:rsidP="009F3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A55"/>
    <w:multiLevelType w:val="hybridMultilevel"/>
    <w:tmpl w:val="BB66BC26"/>
    <w:lvl w:ilvl="0" w:tplc="FE3ABEC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A2E06"/>
    <w:multiLevelType w:val="hybridMultilevel"/>
    <w:tmpl w:val="90D6C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D7B91"/>
    <w:multiLevelType w:val="hybridMultilevel"/>
    <w:tmpl w:val="82C2BBD2"/>
    <w:lvl w:ilvl="0" w:tplc="E6A04CC4">
      <w:start w:val="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212EB"/>
    <w:multiLevelType w:val="hybridMultilevel"/>
    <w:tmpl w:val="6E2E6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D5B1B"/>
    <w:multiLevelType w:val="hybridMultilevel"/>
    <w:tmpl w:val="82B2573A"/>
    <w:lvl w:ilvl="0" w:tplc="696A60F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2437F"/>
    <w:multiLevelType w:val="multilevel"/>
    <w:tmpl w:val="A0F66C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5770F92"/>
    <w:multiLevelType w:val="hybridMultilevel"/>
    <w:tmpl w:val="2412490E"/>
    <w:lvl w:ilvl="0" w:tplc="FE3ABEC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A734F3"/>
    <w:multiLevelType w:val="hybridMultilevel"/>
    <w:tmpl w:val="454A790A"/>
    <w:lvl w:ilvl="0" w:tplc="3F224D1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B7BDA"/>
    <w:multiLevelType w:val="multilevel"/>
    <w:tmpl w:val="A0F66C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5CA20458"/>
    <w:multiLevelType w:val="hybridMultilevel"/>
    <w:tmpl w:val="FC3632A4"/>
    <w:lvl w:ilvl="0" w:tplc="FE3ABEC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B0A1D"/>
    <w:multiLevelType w:val="hybridMultilevel"/>
    <w:tmpl w:val="570E2650"/>
    <w:lvl w:ilvl="0" w:tplc="FE3ABEC4">
      <w:start w:val="7"/>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CB0FA1"/>
    <w:multiLevelType w:val="hybridMultilevel"/>
    <w:tmpl w:val="A2C86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251850">
    <w:abstractNumId w:val="11"/>
  </w:num>
  <w:num w:numId="2" w16cid:durableId="2114203304">
    <w:abstractNumId w:val="3"/>
  </w:num>
  <w:num w:numId="3" w16cid:durableId="633677272">
    <w:abstractNumId w:val="1"/>
  </w:num>
  <w:num w:numId="4" w16cid:durableId="269439395">
    <w:abstractNumId w:val="9"/>
  </w:num>
  <w:num w:numId="5" w16cid:durableId="1774284768">
    <w:abstractNumId w:val="6"/>
  </w:num>
  <w:num w:numId="6" w16cid:durableId="280307344">
    <w:abstractNumId w:val="0"/>
  </w:num>
  <w:num w:numId="7" w16cid:durableId="1598516087">
    <w:abstractNumId w:val="4"/>
  </w:num>
  <w:num w:numId="8" w16cid:durableId="1342245724">
    <w:abstractNumId w:val="10"/>
  </w:num>
  <w:num w:numId="9" w16cid:durableId="436678175">
    <w:abstractNumId w:val="5"/>
  </w:num>
  <w:num w:numId="10" w16cid:durableId="1736707780">
    <w:abstractNumId w:val="8"/>
  </w:num>
  <w:num w:numId="11" w16cid:durableId="1272787618">
    <w:abstractNumId w:val="7"/>
  </w:num>
  <w:num w:numId="12" w16cid:durableId="2555576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7E5"/>
    <w:rsid w:val="00057E0B"/>
    <w:rsid w:val="00060229"/>
    <w:rsid w:val="00063817"/>
    <w:rsid w:val="00064BDA"/>
    <w:rsid w:val="0009479C"/>
    <w:rsid w:val="000B1B85"/>
    <w:rsid w:val="000C26D9"/>
    <w:rsid w:val="001210FD"/>
    <w:rsid w:val="00183FAB"/>
    <w:rsid w:val="00185DF2"/>
    <w:rsid w:val="001E3642"/>
    <w:rsid w:val="00204743"/>
    <w:rsid w:val="0021202B"/>
    <w:rsid w:val="00223C87"/>
    <w:rsid w:val="0022707D"/>
    <w:rsid w:val="002556E8"/>
    <w:rsid w:val="002831AD"/>
    <w:rsid w:val="0028501D"/>
    <w:rsid w:val="002B17F4"/>
    <w:rsid w:val="002F231B"/>
    <w:rsid w:val="00317057"/>
    <w:rsid w:val="003577C7"/>
    <w:rsid w:val="003B1AD7"/>
    <w:rsid w:val="003C6491"/>
    <w:rsid w:val="00421894"/>
    <w:rsid w:val="004550F5"/>
    <w:rsid w:val="004F60D8"/>
    <w:rsid w:val="005870D2"/>
    <w:rsid w:val="005A7C38"/>
    <w:rsid w:val="005F11FC"/>
    <w:rsid w:val="00602017"/>
    <w:rsid w:val="00650252"/>
    <w:rsid w:val="00673FEA"/>
    <w:rsid w:val="00684FD5"/>
    <w:rsid w:val="006A5747"/>
    <w:rsid w:val="007044A6"/>
    <w:rsid w:val="00717A75"/>
    <w:rsid w:val="0077303A"/>
    <w:rsid w:val="007B4BE4"/>
    <w:rsid w:val="00812B09"/>
    <w:rsid w:val="0083019A"/>
    <w:rsid w:val="00831294"/>
    <w:rsid w:val="0083671A"/>
    <w:rsid w:val="008717AB"/>
    <w:rsid w:val="008B3F8E"/>
    <w:rsid w:val="008D0792"/>
    <w:rsid w:val="00911871"/>
    <w:rsid w:val="00942FDF"/>
    <w:rsid w:val="0094684A"/>
    <w:rsid w:val="00956B7C"/>
    <w:rsid w:val="00966805"/>
    <w:rsid w:val="00977466"/>
    <w:rsid w:val="009B79F3"/>
    <w:rsid w:val="009C4F1E"/>
    <w:rsid w:val="009D5034"/>
    <w:rsid w:val="009F31DF"/>
    <w:rsid w:val="00A86094"/>
    <w:rsid w:val="00AA7337"/>
    <w:rsid w:val="00AE4FE7"/>
    <w:rsid w:val="00AE5B26"/>
    <w:rsid w:val="00AF2240"/>
    <w:rsid w:val="00B001DD"/>
    <w:rsid w:val="00B203E9"/>
    <w:rsid w:val="00B67F94"/>
    <w:rsid w:val="00B974FC"/>
    <w:rsid w:val="00BC083B"/>
    <w:rsid w:val="00BF0445"/>
    <w:rsid w:val="00C00170"/>
    <w:rsid w:val="00C27A89"/>
    <w:rsid w:val="00C34258"/>
    <w:rsid w:val="00C363B1"/>
    <w:rsid w:val="00C40D88"/>
    <w:rsid w:val="00C547E7"/>
    <w:rsid w:val="00C97DFC"/>
    <w:rsid w:val="00CC67E5"/>
    <w:rsid w:val="00D144A1"/>
    <w:rsid w:val="00D41154"/>
    <w:rsid w:val="00D46CB3"/>
    <w:rsid w:val="00D5270A"/>
    <w:rsid w:val="00D6436B"/>
    <w:rsid w:val="00D8653A"/>
    <w:rsid w:val="00D904EF"/>
    <w:rsid w:val="00D9280E"/>
    <w:rsid w:val="00DB35BE"/>
    <w:rsid w:val="00DD0394"/>
    <w:rsid w:val="00E46DFF"/>
    <w:rsid w:val="00E55271"/>
    <w:rsid w:val="00E9058D"/>
    <w:rsid w:val="00E907C4"/>
    <w:rsid w:val="00E90F77"/>
    <w:rsid w:val="00E949F0"/>
    <w:rsid w:val="00ED7633"/>
    <w:rsid w:val="00F0700F"/>
    <w:rsid w:val="00F91419"/>
    <w:rsid w:val="00F96DCB"/>
    <w:rsid w:val="00FE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4E74"/>
  <w15:docId w15:val="{08BE7F4B-C06A-41F3-A6DF-CB47F3DA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1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77"/>
    <w:pPr>
      <w:ind w:left="720"/>
      <w:contextualSpacing/>
    </w:pPr>
  </w:style>
  <w:style w:type="paragraph" w:styleId="NoSpacing">
    <w:name w:val="No Spacing"/>
    <w:link w:val="NoSpacingChar"/>
    <w:uiPriority w:val="1"/>
    <w:qFormat/>
    <w:rsid w:val="009D5034"/>
    <w:pPr>
      <w:spacing w:after="0" w:line="240" w:lineRule="auto"/>
    </w:pPr>
    <w:rPr>
      <w:rFonts w:eastAsiaTheme="minorEastAsia"/>
    </w:rPr>
  </w:style>
  <w:style w:type="character" w:customStyle="1" w:styleId="NoSpacingChar">
    <w:name w:val="No Spacing Char"/>
    <w:basedOn w:val="DefaultParagraphFont"/>
    <w:link w:val="NoSpacing"/>
    <w:uiPriority w:val="1"/>
    <w:rsid w:val="009D5034"/>
    <w:rPr>
      <w:rFonts w:eastAsiaTheme="minorEastAsia"/>
    </w:rPr>
  </w:style>
  <w:style w:type="paragraph" w:styleId="BalloonText">
    <w:name w:val="Balloon Text"/>
    <w:basedOn w:val="Normal"/>
    <w:link w:val="BalloonTextChar"/>
    <w:uiPriority w:val="99"/>
    <w:semiHidden/>
    <w:unhideWhenUsed/>
    <w:rsid w:val="009D5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034"/>
    <w:rPr>
      <w:rFonts w:ascii="Tahoma" w:hAnsi="Tahoma" w:cs="Tahoma"/>
      <w:sz w:val="16"/>
      <w:szCs w:val="16"/>
    </w:rPr>
  </w:style>
  <w:style w:type="paragraph" w:styleId="Header">
    <w:name w:val="header"/>
    <w:basedOn w:val="Normal"/>
    <w:link w:val="HeaderChar"/>
    <w:uiPriority w:val="99"/>
    <w:unhideWhenUsed/>
    <w:rsid w:val="009F3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1DF"/>
  </w:style>
  <w:style w:type="paragraph" w:styleId="Footer">
    <w:name w:val="footer"/>
    <w:basedOn w:val="Normal"/>
    <w:link w:val="FooterChar"/>
    <w:uiPriority w:val="99"/>
    <w:unhideWhenUsed/>
    <w:rsid w:val="009F3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1DF"/>
  </w:style>
  <w:style w:type="character" w:styleId="CommentReference">
    <w:name w:val="annotation reference"/>
    <w:basedOn w:val="DefaultParagraphFont"/>
    <w:uiPriority w:val="99"/>
    <w:semiHidden/>
    <w:unhideWhenUsed/>
    <w:rsid w:val="00956B7C"/>
    <w:rPr>
      <w:sz w:val="16"/>
      <w:szCs w:val="16"/>
    </w:rPr>
  </w:style>
  <w:style w:type="paragraph" w:styleId="CommentText">
    <w:name w:val="annotation text"/>
    <w:basedOn w:val="Normal"/>
    <w:link w:val="CommentTextChar"/>
    <w:uiPriority w:val="99"/>
    <w:semiHidden/>
    <w:unhideWhenUsed/>
    <w:rsid w:val="00956B7C"/>
    <w:pPr>
      <w:spacing w:line="240" w:lineRule="auto"/>
    </w:pPr>
    <w:rPr>
      <w:sz w:val="20"/>
      <w:szCs w:val="20"/>
    </w:rPr>
  </w:style>
  <w:style w:type="character" w:customStyle="1" w:styleId="CommentTextChar">
    <w:name w:val="Comment Text Char"/>
    <w:basedOn w:val="DefaultParagraphFont"/>
    <w:link w:val="CommentText"/>
    <w:uiPriority w:val="99"/>
    <w:semiHidden/>
    <w:rsid w:val="00956B7C"/>
    <w:rPr>
      <w:sz w:val="20"/>
      <w:szCs w:val="20"/>
    </w:rPr>
  </w:style>
  <w:style w:type="paragraph" w:styleId="CommentSubject">
    <w:name w:val="annotation subject"/>
    <w:basedOn w:val="CommentText"/>
    <w:next w:val="CommentText"/>
    <w:link w:val="CommentSubjectChar"/>
    <w:uiPriority w:val="99"/>
    <w:semiHidden/>
    <w:unhideWhenUsed/>
    <w:rsid w:val="00956B7C"/>
    <w:rPr>
      <w:b/>
      <w:bCs/>
    </w:rPr>
  </w:style>
  <w:style w:type="character" w:customStyle="1" w:styleId="CommentSubjectChar">
    <w:name w:val="Comment Subject Char"/>
    <w:basedOn w:val="CommentTextChar"/>
    <w:link w:val="CommentSubject"/>
    <w:uiPriority w:val="99"/>
    <w:semiHidden/>
    <w:rsid w:val="00956B7C"/>
    <w:rPr>
      <w:b/>
      <w:bCs/>
      <w:sz w:val="20"/>
      <w:szCs w:val="20"/>
    </w:rPr>
  </w:style>
  <w:style w:type="character" w:styleId="Hyperlink">
    <w:name w:val="Hyperlink"/>
    <w:basedOn w:val="DefaultParagraphFont"/>
    <w:uiPriority w:val="99"/>
    <w:unhideWhenUsed/>
    <w:rsid w:val="00AA7337"/>
    <w:rPr>
      <w:color w:val="0000FF" w:themeColor="hyperlink"/>
      <w:u w:val="single"/>
    </w:rPr>
  </w:style>
  <w:style w:type="character" w:styleId="UnresolvedMention">
    <w:name w:val="Unresolved Mention"/>
    <w:basedOn w:val="DefaultParagraphFont"/>
    <w:uiPriority w:val="99"/>
    <w:semiHidden/>
    <w:unhideWhenUsed/>
    <w:rsid w:val="00AA7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928233">
      <w:bodyDiv w:val="1"/>
      <w:marLeft w:val="0"/>
      <w:marRight w:val="0"/>
      <w:marTop w:val="0"/>
      <w:marBottom w:val="0"/>
      <w:divBdr>
        <w:top w:val="none" w:sz="0" w:space="0" w:color="auto"/>
        <w:left w:val="none" w:sz="0" w:space="0" w:color="auto"/>
        <w:bottom w:val="none" w:sz="0" w:space="0" w:color="auto"/>
        <w:right w:val="none" w:sz="0" w:space="0" w:color="auto"/>
      </w:divBdr>
      <w:divsChild>
        <w:div w:id="586502342">
          <w:marLeft w:val="0"/>
          <w:marRight w:val="0"/>
          <w:marTop w:val="0"/>
          <w:marBottom w:val="0"/>
          <w:divBdr>
            <w:top w:val="none" w:sz="0" w:space="0" w:color="auto"/>
            <w:left w:val="none" w:sz="0" w:space="0" w:color="auto"/>
            <w:bottom w:val="none" w:sz="0" w:space="0" w:color="auto"/>
            <w:right w:val="none" w:sz="0" w:space="0" w:color="auto"/>
          </w:divBdr>
        </w:div>
        <w:div w:id="1613172831">
          <w:marLeft w:val="0"/>
          <w:marRight w:val="0"/>
          <w:marTop w:val="0"/>
          <w:marBottom w:val="0"/>
          <w:divBdr>
            <w:top w:val="none" w:sz="0" w:space="0" w:color="auto"/>
            <w:left w:val="none" w:sz="0" w:space="0" w:color="auto"/>
            <w:bottom w:val="none" w:sz="0" w:space="0" w:color="auto"/>
            <w:right w:val="none" w:sz="0" w:space="0" w:color="auto"/>
          </w:divBdr>
        </w:div>
        <w:div w:id="406072131">
          <w:marLeft w:val="0"/>
          <w:marRight w:val="0"/>
          <w:marTop w:val="0"/>
          <w:marBottom w:val="0"/>
          <w:divBdr>
            <w:top w:val="none" w:sz="0" w:space="0" w:color="auto"/>
            <w:left w:val="none" w:sz="0" w:space="0" w:color="auto"/>
            <w:bottom w:val="none" w:sz="0" w:space="0" w:color="auto"/>
            <w:right w:val="none" w:sz="0" w:space="0" w:color="auto"/>
          </w:divBdr>
        </w:div>
        <w:div w:id="987898869">
          <w:marLeft w:val="0"/>
          <w:marRight w:val="0"/>
          <w:marTop w:val="0"/>
          <w:marBottom w:val="0"/>
          <w:divBdr>
            <w:top w:val="none" w:sz="0" w:space="0" w:color="auto"/>
            <w:left w:val="none" w:sz="0" w:space="0" w:color="auto"/>
            <w:bottom w:val="none" w:sz="0" w:space="0" w:color="auto"/>
            <w:right w:val="none" w:sz="0" w:space="0" w:color="auto"/>
          </w:divBdr>
        </w:div>
        <w:div w:id="1941836971">
          <w:marLeft w:val="0"/>
          <w:marRight w:val="0"/>
          <w:marTop w:val="0"/>
          <w:marBottom w:val="0"/>
          <w:divBdr>
            <w:top w:val="none" w:sz="0" w:space="0" w:color="auto"/>
            <w:left w:val="none" w:sz="0" w:space="0" w:color="auto"/>
            <w:bottom w:val="none" w:sz="0" w:space="0" w:color="auto"/>
            <w:right w:val="none" w:sz="0" w:space="0" w:color="auto"/>
          </w:divBdr>
        </w:div>
        <w:div w:id="1925727360">
          <w:marLeft w:val="0"/>
          <w:marRight w:val="0"/>
          <w:marTop w:val="0"/>
          <w:marBottom w:val="0"/>
          <w:divBdr>
            <w:top w:val="none" w:sz="0" w:space="0" w:color="auto"/>
            <w:left w:val="none" w:sz="0" w:space="0" w:color="auto"/>
            <w:bottom w:val="none" w:sz="0" w:space="0" w:color="auto"/>
            <w:right w:val="none" w:sz="0" w:space="0" w:color="auto"/>
          </w:divBdr>
        </w:div>
        <w:div w:id="303195411">
          <w:marLeft w:val="0"/>
          <w:marRight w:val="0"/>
          <w:marTop w:val="0"/>
          <w:marBottom w:val="0"/>
          <w:divBdr>
            <w:top w:val="none" w:sz="0" w:space="0" w:color="auto"/>
            <w:left w:val="none" w:sz="0" w:space="0" w:color="auto"/>
            <w:bottom w:val="none" w:sz="0" w:space="0" w:color="auto"/>
            <w:right w:val="none" w:sz="0" w:space="0" w:color="auto"/>
          </w:divBdr>
        </w:div>
        <w:div w:id="847015172">
          <w:marLeft w:val="0"/>
          <w:marRight w:val="0"/>
          <w:marTop w:val="0"/>
          <w:marBottom w:val="0"/>
          <w:divBdr>
            <w:top w:val="none" w:sz="0" w:space="0" w:color="auto"/>
            <w:left w:val="none" w:sz="0" w:space="0" w:color="auto"/>
            <w:bottom w:val="none" w:sz="0" w:space="0" w:color="auto"/>
            <w:right w:val="none" w:sz="0" w:space="0" w:color="auto"/>
          </w:divBdr>
        </w:div>
        <w:div w:id="1727558560">
          <w:marLeft w:val="0"/>
          <w:marRight w:val="0"/>
          <w:marTop w:val="0"/>
          <w:marBottom w:val="0"/>
          <w:divBdr>
            <w:top w:val="none" w:sz="0" w:space="0" w:color="auto"/>
            <w:left w:val="none" w:sz="0" w:space="0" w:color="auto"/>
            <w:bottom w:val="none" w:sz="0" w:space="0" w:color="auto"/>
            <w:right w:val="none" w:sz="0" w:space="0" w:color="auto"/>
          </w:divBdr>
        </w:div>
        <w:div w:id="2118060224">
          <w:marLeft w:val="0"/>
          <w:marRight w:val="0"/>
          <w:marTop w:val="0"/>
          <w:marBottom w:val="0"/>
          <w:divBdr>
            <w:top w:val="none" w:sz="0" w:space="0" w:color="auto"/>
            <w:left w:val="none" w:sz="0" w:space="0" w:color="auto"/>
            <w:bottom w:val="none" w:sz="0" w:space="0" w:color="auto"/>
            <w:right w:val="none" w:sz="0" w:space="0" w:color="auto"/>
          </w:divBdr>
        </w:div>
        <w:div w:id="990519142">
          <w:marLeft w:val="0"/>
          <w:marRight w:val="0"/>
          <w:marTop w:val="0"/>
          <w:marBottom w:val="0"/>
          <w:divBdr>
            <w:top w:val="none" w:sz="0" w:space="0" w:color="auto"/>
            <w:left w:val="none" w:sz="0" w:space="0" w:color="auto"/>
            <w:bottom w:val="none" w:sz="0" w:space="0" w:color="auto"/>
            <w:right w:val="none" w:sz="0" w:space="0" w:color="auto"/>
          </w:divBdr>
        </w:div>
        <w:div w:id="216820762">
          <w:marLeft w:val="0"/>
          <w:marRight w:val="0"/>
          <w:marTop w:val="0"/>
          <w:marBottom w:val="0"/>
          <w:divBdr>
            <w:top w:val="none" w:sz="0" w:space="0" w:color="auto"/>
            <w:left w:val="none" w:sz="0" w:space="0" w:color="auto"/>
            <w:bottom w:val="none" w:sz="0" w:space="0" w:color="auto"/>
            <w:right w:val="none" w:sz="0" w:space="0" w:color="auto"/>
          </w:divBdr>
        </w:div>
        <w:div w:id="1439911865">
          <w:marLeft w:val="0"/>
          <w:marRight w:val="0"/>
          <w:marTop w:val="0"/>
          <w:marBottom w:val="0"/>
          <w:divBdr>
            <w:top w:val="none" w:sz="0" w:space="0" w:color="auto"/>
            <w:left w:val="none" w:sz="0" w:space="0" w:color="auto"/>
            <w:bottom w:val="none" w:sz="0" w:space="0" w:color="auto"/>
            <w:right w:val="none" w:sz="0" w:space="0" w:color="auto"/>
          </w:divBdr>
        </w:div>
        <w:div w:id="362487291">
          <w:marLeft w:val="0"/>
          <w:marRight w:val="0"/>
          <w:marTop w:val="0"/>
          <w:marBottom w:val="0"/>
          <w:divBdr>
            <w:top w:val="none" w:sz="0" w:space="0" w:color="auto"/>
            <w:left w:val="none" w:sz="0" w:space="0" w:color="auto"/>
            <w:bottom w:val="none" w:sz="0" w:space="0" w:color="auto"/>
            <w:right w:val="none" w:sz="0" w:space="0" w:color="auto"/>
          </w:divBdr>
        </w:div>
        <w:div w:id="1013649141">
          <w:marLeft w:val="0"/>
          <w:marRight w:val="0"/>
          <w:marTop w:val="0"/>
          <w:marBottom w:val="0"/>
          <w:divBdr>
            <w:top w:val="none" w:sz="0" w:space="0" w:color="auto"/>
            <w:left w:val="none" w:sz="0" w:space="0" w:color="auto"/>
            <w:bottom w:val="none" w:sz="0" w:space="0" w:color="auto"/>
            <w:right w:val="none" w:sz="0" w:space="0" w:color="auto"/>
          </w:divBdr>
        </w:div>
        <w:div w:id="1580795432">
          <w:marLeft w:val="0"/>
          <w:marRight w:val="0"/>
          <w:marTop w:val="0"/>
          <w:marBottom w:val="0"/>
          <w:divBdr>
            <w:top w:val="none" w:sz="0" w:space="0" w:color="auto"/>
            <w:left w:val="none" w:sz="0" w:space="0" w:color="auto"/>
            <w:bottom w:val="none" w:sz="0" w:space="0" w:color="auto"/>
            <w:right w:val="none" w:sz="0" w:space="0" w:color="auto"/>
          </w:divBdr>
        </w:div>
        <w:div w:id="840973987">
          <w:marLeft w:val="0"/>
          <w:marRight w:val="0"/>
          <w:marTop w:val="0"/>
          <w:marBottom w:val="0"/>
          <w:divBdr>
            <w:top w:val="none" w:sz="0" w:space="0" w:color="auto"/>
            <w:left w:val="none" w:sz="0" w:space="0" w:color="auto"/>
            <w:bottom w:val="none" w:sz="0" w:space="0" w:color="auto"/>
            <w:right w:val="none" w:sz="0" w:space="0" w:color="auto"/>
          </w:divBdr>
        </w:div>
        <w:div w:id="440303215">
          <w:marLeft w:val="0"/>
          <w:marRight w:val="0"/>
          <w:marTop w:val="0"/>
          <w:marBottom w:val="0"/>
          <w:divBdr>
            <w:top w:val="none" w:sz="0" w:space="0" w:color="auto"/>
            <w:left w:val="none" w:sz="0" w:space="0" w:color="auto"/>
            <w:bottom w:val="none" w:sz="0" w:space="0" w:color="auto"/>
            <w:right w:val="none" w:sz="0" w:space="0" w:color="auto"/>
          </w:divBdr>
        </w:div>
        <w:div w:id="434911689">
          <w:marLeft w:val="0"/>
          <w:marRight w:val="0"/>
          <w:marTop w:val="0"/>
          <w:marBottom w:val="0"/>
          <w:divBdr>
            <w:top w:val="none" w:sz="0" w:space="0" w:color="auto"/>
            <w:left w:val="none" w:sz="0" w:space="0" w:color="auto"/>
            <w:bottom w:val="none" w:sz="0" w:space="0" w:color="auto"/>
            <w:right w:val="none" w:sz="0" w:space="0" w:color="auto"/>
          </w:divBdr>
        </w:div>
        <w:div w:id="1582372002">
          <w:marLeft w:val="0"/>
          <w:marRight w:val="0"/>
          <w:marTop w:val="0"/>
          <w:marBottom w:val="0"/>
          <w:divBdr>
            <w:top w:val="none" w:sz="0" w:space="0" w:color="auto"/>
            <w:left w:val="none" w:sz="0" w:space="0" w:color="auto"/>
            <w:bottom w:val="none" w:sz="0" w:space="0" w:color="auto"/>
            <w:right w:val="none" w:sz="0" w:space="0" w:color="auto"/>
          </w:divBdr>
        </w:div>
        <w:div w:id="227350360">
          <w:marLeft w:val="0"/>
          <w:marRight w:val="0"/>
          <w:marTop w:val="0"/>
          <w:marBottom w:val="0"/>
          <w:divBdr>
            <w:top w:val="none" w:sz="0" w:space="0" w:color="auto"/>
            <w:left w:val="none" w:sz="0" w:space="0" w:color="auto"/>
            <w:bottom w:val="none" w:sz="0" w:space="0" w:color="auto"/>
            <w:right w:val="none" w:sz="0" w:space="0" w:color="auto"/>
          </w:divBdr>
        </w:div>
        <w:div w:id="515463508">
          <w:marLeft w:val="0"/>
          <w:marRight w:val="0"/>
          <w:marTop w:val="0"/>
          <w:marBottom w:val="0"/>
          <w:divBdr>
            <w:top w:val="none" w:sz="0" w:space="0" w:color="auto"/>
            <w:left w:val="none" w:sz="0" w:space="0" w:color="auto"/>
            <w:bottom w:val="none" w:sz="0" w:space="0" w:color="auto"/>
            <w:right w:val="none" w:sz="0" w:space="0" w:color="auto"/>
          </w:divBdr>
        </w:div>
        <w:div w:id="109670249">
          <w:marLeft w:val="0"/>
          <w:marRight w:val="0"/>
          <w:marTop w:val="0"/>
          <w:marBottom w:val="0"/>
          <w:divBdr>
            <w:top w:val="none" w:sz="0" w:space="0" w:color="auto"/>
            <w:left w:val="none" w:sz="0" w:space="0" w:color="auto"/>
            <w:bottom w:val="none" w:sz="0" w:space="0" w:color="auto"/>
            <w:right w:val="none" w:sz="0" w:space="0" w:color="auto"/>
          </w:divBdr>
        </w:div>
        <w:div w:id="977881220">
          <w:marLeft w:val="0"/>
          <w:marRight w:val="0"/>
          <w:marTop w:val="0"/>
          <w:marBottom w:val="0"/>
          <w:divBdr>
            <w:top w:val="none" w:sz="0" w:space="0" w:color="auto"/>
            <w:left w:val="none" w:sz="0" w:space="0" w:color="auto"/>
            <w:bottom w:val="none" w:sz="0" w:space="0" w:color="auto"/>
            <w:right w:val="none" w:sz="0" w:space="0" w:color="auto"/>
          </w:divBdr>
        </w:div>
        <w:div w:id="462381714">
          <w:marLeft w:val="0"/>
          <w:marRight w:val="0"/>
          <w:marTop w:val="0"/>
          <w:marBottom w:val="0"/>
          <w:divBdr>
            <w:top w:val="none" w:sz="0" w:space="0" w:color="auto"/>
            <w:left w:val="none" w:sz="0" w:space="0" w:color="auto"/>
            <w:bottom w:val="none" w:sz="0" w:space="0" w:color="auto"/>
            <w:right w:val="none" w:sz="0" w:space="0" w:color="auto"/>
          </w:divBdr>
        </w:div>
        <w:div w:id="366836265">
          <w:marLeft w:val="0"/>
          <w:marRight w:val="0"/>
          <w:marTop w:val="0"/>
          <w:marBottom w:val="0"/>
          <w:divBdr>
            <w:top w:val="none" w:sz="0" w:space="0" w:color="auto"/>
            <w:left w:val="none" w:sz="0" w:space="0" w:color="auto"/>
            <w:bottom w:val="none" w:sz="0" w:space="0" w:color="auto"/>
            <w:right w:val="none" w:sz="0" w:space="0" w:color="auto"/>
          </w:divBdr>
        </w:div>
        <w:div w:id="728193717">
          <w:marLeft w:val="0"/>
          <w:marRight w:val="0"/>
          <w:marTop w:val="0"/>
          <w:marBottom w:val="0"/>
          <w:divBdr>
            <w:top w:val="none" w:sz="0" w:space="0" w:color="auto"/>
            <w:left w:val="none" w:sz="0" w:space="0" w:color="auto"/>
            <w:bottom w:val="none" w:sz="0" w:space="0" w:color="auto"/>
            <w:right w:val="none" w:sz="0" w:space="0" w:color="auto"/>
          </w:divBdr>
        </w:div>
        <w:div w:id="1961641494">
          <w:marLeft w:val="0"/>
          <w:marRight w:val="0"/>
          <w:marTop w:val="0"/>
          <w:marBottom w:val="0"/>
          <w:divBdr>
            <w:top w:val="none" w:sz="0" w:space="0" w:color="auto"/>
            <w:left w:val="none" w:sz="0" w:space="0" w:color="auto"/>
            <w:bottom w:val="none" w:sz="0" w:space="0" w:color="auto"/>
            <w:right w:val="none" w:sz="0" w:space="0" w:color="auto"/>
          </w:divBdr>
        </w:div>
        <w:div w:id="1273242773">
          <w:marLeft w:val="0"/>
          <w:marRight w:val="0"/>
          <w:marTop w:val="0"/>
          <w:marBottom w:val="0"/>
          <w:divBdr>
            <w:top w:val="none" w:sz="0" w:space="0" w:color="auto"/>
            <w:left w:val="none" w:sz="0" w:space="0" w:color="auto"/>
            <w:bottom w:val="none" w:sz="0" w:space="0" w:color="auto"/>
            <w:right w:val="none" w:sz="0" w:space="0" w:color="auto"/>
          </w:divBdr>
        </w:div>
        <w:div w:id="1842696232">
          <w:marLeft w:val="0"/>
          <w:marRight w:val="0"/>
          <w:marTop w:val="0"/>
          <w:marBottom w:val="0"/>
          <w:divBdr>
            <w:top w:val="none" w:sz="0" w:space="0" w:color="auto"/>
            <w:left w:val="none" w:sz="0" w:space="0" w:color="auto"/>
            <w:bottom w:val="none" w:sz="0" w:space="0" w:color="auto"/>
            <w:right w:val="none" w:sz="0" w:space="0" w:color="auto"/>
          </w:divBdr>
        </w:div>
        <w:div w:id="687952998">
          <w:marLeft w:val="0"/>
          <w:marRight w:val="0"/>
          <w:marTop w:val="0"/>
          <w:marBottom w:val="0"/>
          <w:divBdr>
            <w:top w:val="none" w:sz="0" w:space="0" w:color="auto"/>
            <w:left w:val="none" w:sz="0" w:space="0" w:color="auto"/>
            <w:bottom w:val="none" w:sz="0" w:space="0" w:color="auto"/>
            <w:right w:val="none" w:sz="0" w:space="0" w:color="auto"/>
          </w:divBdr>
        </w:div>
        <w:div w:id="2062707067">
          <w:marLeft w:val="0"/>
          <w:marRight w:val="0"/>
          <w:marTop w:val="0"/>
          <w:marBottom w:val="0"/>
          <w:divBdr>
            <w:top w:val="none" w:sz="0" w:space="0" w:color="auto"/>
            <w:left w:val="none" w:sz="0" w:space="0" w:color="auto"/>
            <w:bottom w:val="none" w:sz="0" w:space="0" w:color="auto"/>
            <w:right w:val="none" w:sz="0" w:space="0" w:color="auto"/>
          </w:divBdr>
        </w:div>
        <w:div w:id="684137942">
          <w:marLeft w:val="0"/>
          <w:marRight w:val="0"/>
          <w:marTop w:val="0"/>
          <w:marBottom w:val="0"/>
          <w:divBdr>
            <w:top w:val="none" w:sz="0" w:space="0" w:color="auto"/>
            <w:left w:val="none" w:sz="0" w:space="0" w:color="auto"/>
            <w:bottom w:val="none" w:sz="0" w:space="0" w:color="auto"/>
            <w:right w:val="none" w:sz="0" w:space="0" w:color="auto"/>
          </w:divBdr>
        </w:div>
        <w:div w:id="859971657">
          <w:marLeft w:val="0"/>
          <w:marRight w:val="0"/>
          <w:marTop w:val="0"/>
          <w:marBottom w:val="0"/>
          <w:divBdr>
            <w:top w:val="none" w:sz="0" w:space="0" w:color="auto"/>
            <w:left w:val="none" w:sz="0" w:space="0" w:color="auto"/>
            <w:bottom w:val="none" w:sz="0" w:space="0" w:color="auto"/>
            <w:right w:val="none" w:sz="0" w:space="0" w:color="auto"/>
          </w:divBdr>
        </w:div>
        <w:div w:id="314265599">
          <w:marLeft w:val="0"/>
          <w:marRight w:val="0"/>
          <w:marTop w:val="0"/>
          <w:marBottom w:val="0"/>
          <w:divBdr>
            <w:top w:val="none" w:sz="0" w:space="0" w:color="auto"/>
            <w:left w:val="none" w:sz="0" w:space="0" w:color="auto"/>
            <w:bottom w:val="none" w:sz="0" w:space="0" w:color="auto"/>
            <w:right w:val="none" w:sz="0" w:space="0" w:color="auto"/>
          </w:divBdr>
        </w:div>
        <w:div w:id="112023098">
          <w:marLeft w:val="0"/>
          <w:marRight w:val="0"/>
          <w:marTop w:val="0"/>
          <w:marBottom w:val="0"/>
          <w:divBdr>
            <w:top w:val="none" w:sz="0" w:space="0" w:color="auto"/>
            <w:left w:val="none" w:sz="0" w:space="0" w:color="auto"/>
            <w:bottom w:val="none" w:sz="0" w:space="0" w:color="auto"/>
            <w:right w:val="none" w:sz="0" w:space="0" w:color="auto"/>
          </w:divBdr>
        </w:div>
        <w:div w:id="90512558">
          <w:marLeft w:val="0"/>
          <w:marRight w:val="0"/>
          <w:marTop w:val="0"/>
          <w:marBottom w:val="0"/>
          <w:divBdr>
            <w:top w:val="none" w:sz="0" w:space="0" w:color="auto"/>
            <w:left w:val="none" w:sz="0" w:space="0" w:color="auto"/>
            <w:bottom w:val="none" w:sz="0" w:space="0" w:color="auto"/>
            <w:right w:val="none" w:sz="0" w:space="0" w:color="auto"/>
          </w:divBdr>
        </w:div>
        <w:div w:id="1154027209">
          <w:marLeft w:val="0"/>
          <w:marRight w:val="0"/>
          <w:marTop w:val="0"/>
          <w:marBottom w:val="0"/>
          <w:divBdr>
            <w:top w:val="none" w:sz="0" w:space="0" w:color="auto"/>
            <w:left w:val="none" w:sz="0" w:space="0" w:color="auto"/>
            <w:bottom w:val="none" w:sz="0" w:space="0" w:color="auto"/>
            <w:right w:val="none" w:sz="0" w:space="0" w:color="auto"/>
          </w:divBdr>
        </w:div>
        <w:div w:id="965739176">
          <w:marLeft w:val="0"/>
          <w:marRight w:val="0"/>
          <w:marTop w:val="0"/>
          <w:marBottom w:val="0"/>
          <w:divBdr>
            <w:top w:val="none" w:sz="0" w:space="0" w:color="auto"/>
            <w:left w:val="none" w:sz="0" w:space="0" w:color="auto"/>
            <w:bottom w:val="none" w:sz="0" w:space="0" w:color="auto"/>
            <w:right w:val="none" w:sz="0" w:space="0" w:color="auto"/>
          </w:divBdr>
        </w:div>
        <w:div w:id="2140493199">
          <w:marLeft w:val="0"/>
          <w:marRight w:val="0"/>
          <w:marTop w:val="0"/>
          <w:marBottom w:val="0"/>
          <w:divBdr>
            <w:top w:val="none" w:sz="0" w:space="0" w:color="auto"/>
            <w:left w:val="none" w:sz="0" w:space="0" w:color="auto"/>
            <w:bottom w:val="none" w:sz="0" w:space="0" w:color="auto"/>
            <w:right w:val="none" w:sz="0" w:space="0" w:color="auto"/>
          </w:divBdr>
        </w:div>
        <w:div w:id="2079815443">
          <w:marLeft w:val="0"/>
          <w:marRight w:val="0"/>
          <w:marTop w:val="0"/>
          <w:marBottom w:val="0"/>
          <w:divBdr>
            <w:top w:val="none" w:sz="0" w:space="0" w:color="auto"/>
            <w:left w:val="none" w:sz="0" w:space="0" w:color="auto"/>
            <w:bottom w:val="none" w:sz="0" w:space="0" w:color="auto"/>
            <w:right w:val="none" w:sz="0" w:space="0" w:color="auto"/>
          </w:divBdr>
        </w:div>
        <w:div w:id="1046829244">
          <w:marLeft w:val="0"/>
          <w:marRight w:val="0"/>
          <w:marTop w:val="0"/>
          <w:marBottom w:val="0"/>
          <w:divBdr>
            <w:top w:val="none" w:sz="0" w:space="0" w:color="auto"/>
            <w:left w:val="none" w:sz="0" w:space="0" w:color="auto"/>
            <w:bottom w:val="none" w:sz="0" w:space="0" w:color="auto"/>
            <w:right w:val="none" w:sz="0" w:space="0" w:color="auto"/>
          </w:divBdr>
        </w:div>
        <w:div w:id="939992008">
          <w:marLeft w:val="0"/>
          <w:marRight w:val="0"/>
          <w:marTop w:val="0"/>
          <w:marBottom w:val="0"/>
          <w:divBdr>
            <w:top w:val="none" w:sz="0" w:space="0" w:color="auto"/>
            <w:left w:val="none" w:sz="0" w:space="0" w:color="auto"/>
            <w:bottom w:val="none" w:sz="0" w:space="0" w:color="auto"/>
            <w:right w:val="none" w:sz="0" w:space="0" w:color="auto"/>
          </w:divBdr>
        </w:div>
        <w:div w:id="1012028150">
          <w:marLeft w:val="0"/>
          <w:marRight w:val="0"/>
          <w:marTop w:val="0"/>
          <w:marBottom w:val="0"/>
          <w:divBdr>
            <w:top w:val="none" w:sz="0" w:space="0" w:color="auto"/>
            <w:left w:val="none" w:sz="0" w:space="0" w:color="auto"/>
            <w:bottom w:val="none" w:sz="0" w:space="0" w:color="auto"/>
            <w:right w:val="none" w:sz="0" w:space="0" w:color="auto"/>
          </w:divBdr>
        </w:div>
        <w:div w:id="981353610">
          <w:marLeft w:val="0"/>
          <w:marRight w:val="0"/>
          <w:marTop w:val="0"/>
          <w:marBottom w:val="0"/>
          <w:divBdr>
            <w:top w:val="none" w:sz="0" w:space="0" w:color="auto"/>
            <w:left w:val="none" w:sz="0" w:space="0" w:color="auto"/>
            <w:bottom w:val="none" w:sz="0" w:space="0" w:color="auto"/>
            <w:right w:val="none" w:sz="0" w:space="0" w:color="auto"/>
          </w:divBdr>
        </w:div>
        <w:div w:id="2013755025">
          <w:marLeft w:val="0"/>
          <w:marRight w:val="0"/>
          <w:marTop w:val="0"/>
          <w:marBottom w:val="0"/>
          <w:divBdr>
            <w:top w:val="none" w:sz="0" w:space="0" w:color="auto"/>
            <w:left w:val="none" w:sz="0" w:space="0" w:color="auto"/>
            <w:bottom w:val="none" w:sz="0" w:space="0" w:color="auto"/>
            <w:right w:val="none" w:sz="0" w:space="0" w:color="auto"/>
          </w:divBdr>
        </w:div>
        <w:div w:id="1400900961">
          <w:marLeft w:val="0"/>
          <w:marRight w:val="0"/>
          <w:marTop w:val="0"/>
          <w:marBottom w:val="0"/>
          <w:divBdr>
            <w:top w:val="none" w:sz="0" w:space="0" w:color="auto"/>
            <w:left w:val="none" w:sz="0" w:space="0" w:color="auto"/>
            <w:bottom w:val="none" w:sz="0" w:space="0" w:color="auto"/>
            <w:right w:val="none" w:sz="0" w:space="0" w:color="auto"/>
          </w:divBdr>
        </w:div>
        <w:div w:id="1610311476">
          <w:marLeft w:val="0"/>
          <w:marRight w:val="0"/>
          <w:marTop w:val="0"/>
          <w:marBottom w:val="0"/>
          <w:divBdr>
            <w:top w:val="none" w:sz="0" w:space="0" w:color="auto"/>
            <w:left w:val="none" w:sz="0" w:space="0" w:color="auto"/>
            <w:bottom w:val="none" w:sz="0" w:space="0" w:color="auto"/>
            <w:right w:val="none" w:sz="0" w:space="0" w:color="auto"/>
          </w:divBdr>
        </w:div>
        <w:div w:id="1711146752">
          <w:marLeft w:val="0"/>
          <w:marRight w:val="0"/>
          <w:marTop w:val="0"/>
          <w:marBottom w:val="0"/>
          <w:divBdr>
            <w:top w:val="none" w:sz="0" w:space="0" w:color="auto"/>
            <w:left w:val="none" w:sz="0" w:space="0" w:color="auto"/>
            <w:bottom w:val="none" w:sz="0" w:space="0" w:color="auto"/>
            <w:right w:val="none" w:sz="0" w:space="0" w:color="auto"/>
          </w:divBdr>
        </w:div>
        <w:div w:id="110129592">
          <w:marLeft w:val="0"/>
          <w:marRight w:val="0"/>
          <w:marTop w:val="0"/>
          <w:marBottom w:val="0"/>
          <w:divBdr>
            <w:top w:val="none" w:sz="0" w:space="0" w:color="auto"/>
            <w:left w:val="none" w:sz="0" w:space="0" w:color="auto"/>
            <w:bottom w:val="none" w:sz="0" w:space="0" w:color="auto"/>
            <w:right w:val="none" w:sz="0" w:space="0" w:color="auto"/>
          </w:divBdr>
        </w:div>
        <w:div w:id="1355036914">
          <w:marLeft w:val="0"/>
          <w:marRight w:val="0"/>
          <w:marTop w:val="0"/>
          <w:marBottom w:val="0"/>
          <w:divBdr>
            <w:top w:val="none" w:sz="0" w:space="0" w:color="auto"/>
            <w:left w:val="none" w:sz="0" w:space="0" w:color="auto"/>
            <w:bottom w:val="none" w:sz="0" w:space="0" w:color="auto"/>
            <w:right w:val="none" w:sz="0" w:space="0" w:color="auto"/>
          </w:divBdr>
        </w:div>
        <w:div w:id="94747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curement.malawi@actionaid.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7C9DC-7657-4EE5-9452-D1833672D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BMakwenda</dc:creator>
  <cp:lastModifiedBy>Fletcher Simwaka</cp:lastModifiedBy>
  <cp:revision>2</cp:revision>
  <cp:lastPrinted>2016-05-25T14:12:00Z</cp:lastPrinted>
  <dcterms:created xsi:type="dcterms:W3CDTF">2023-02-07T14:48:00Z</dcterms:created>
  <dcterms:modified xsi:type="dcterms:W3CDTF">2023-02-07T14:48:00Z</dcterms:modified>
</cp:coreProperties>
</file>